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5E55" w14:textId="14B82694" w:rsidR="00492793" w:rsidRDefault="00CC7C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168" behindDoc="1" locked="0" layoutInCell="1" allowOverlap="1" wp14:anchorId="110DA65A" wp14:editId="4907EFC2">
                <wp:simplePos x="0" y="0"/>
                <wp:positionH relativeFrom="column">
                  <wp:posOffset>4343400</wp:posOffset>
                </wp:positionH>
                <wp:positionV relativeFrom="paragraph">
                  <wp:posOffset>6648450</wp:posOffset>
                </wp:positionV>
                <wp:extent cx="2227580" cy="2705100"/>
                <wp:effectExtent l="0" t="0" r="1270" b="0"/>
                <wp:wrapTight wrapText="bothSides">
                  <wp:wrapPolygon edited="0">
                    <wp:start x="0" y="0"/>
                    <wp:lineTo x="0" y="21448"/>
                    <wp:lineTo x="21428" y="21448"/>
                    <wp:lineTo x="21428" y="0"/>
                    <wp:lineTo x="0" y="0"/>
                  </wp:wrapPolygon>
                </wp:wrapTight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270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18A19" w14:textId="77777777" w:rsidR="002C035E" w:rsidRPr="005825FF" w:rsidRDefault="002C035E" w:rsidP="00E22445">
                            <w:pPr>
                              <w:pStyle w:val="Rubrik3"/>
                              <w:spacing w:before="120" w:after="80"/>
                              <w:ind w:left="-193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825FF"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Tömningsintervall</w:t>
                            </w:r>
                          </w:p>
                          <w:p w14:paraId="353BE44B" w14:textId="3AE8F2C9" w:rsidR="00E51F1D" w:rsidRPr="004211B0" w:rsidRDefault="002C035E" w:rsidP="00DF7F98">
                            <w:pPr>
                              <w:pStyle w:val="Rubrik3"/>
                              <w:spacing w:after="120"/>
                              <w:jc w:val="left"/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Permanent</w:t>
                            </w:r>
                            <w:r w:rsidR="00AD5E64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boende töms obligatoriskt en gång per år och fritidshus töms vartannat år.</w:t>
                            </w:r>
                          </w:p>
                          <w:p w14:paraId="3E3C52F4" w14:textId="13ADE0AD" w:rsidR="00E51F1D" w:rsidRPr="004211B0" w:rsidRDefault="00E51F1D" w:rsidP="00E51F1D">
                            <w:pPr>
                              <w:pStyle w:val="Rubrik3"/>
                              <w:spacing w:after="0"/>
                              <w:jc w:val="left"/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Tömning kan också ske med </w:t>
                            </w:r>
                            <w:r w:rsidR="002A0295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längre</w:t>
                            </w: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intervaller </w:t>
                            </w:r>
                          </w:p>
                          <w:p w14:paraId="7200BE5D" w14:textId="77777777" w:rsidR="00DF7F98" w:rsidRPr="004211B0" w:rsidRDefault="00E51F1D" w:rsidP="00DF7F98">
                            <w:pPr>
                              <w:pStyle w:val="Rubrik3"/>
                              <w:spacing w:after="120"/>
                              <w:jc w:val="left"/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beroende på anläggningens storlek och beläggning.</w:t>
                            </w:r>
                          </w:p>
                          <w:p w14:paraId="2B0871F6" w14:textId="113A1A96" w:rsidR="00277A9A" w:rsidRPr="004211B0" w:rsidRDefault="002C035E" w:rsidP="002C035E">
                            <w:pPr>
                              <w:pStyle w:val="Rubrik3"/>
                              <w:spacing w:after="0"/>
                              <w:jc w:val="left"/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Önskar du tömma </w:t>
                            </w:r>
                            <w:r w:rsidR="00AD5E64"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din brunn</w:t>
                            </w:r>
                            <w:r w:rsidRPr="004211B0">
                              <w:rPr>
                                <w:rFonts w:ascii="Book Antiqua" w:eastAsiaTheme="minorEastAsia" w:hAnsi="Book Antiqua" w:cstheme="minorBidi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med längre intervaller kan du ansöka om förlängt slamtömningsintervall hos miljökontoret.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DA65A" id="_x0000_t202" coordsize="21600,21600" o:spt="202" path="m,l,21600r21600,l21600,xe">
                <v:stroke joinstyle="miter"/>
                <v:path gradientshapeok="t" o:connecttype="rect"/>
              </v:shapetype>
              <v:shape id="Textruta 12" o:spid="_x0000_s1026" type="#_x0000_t202" style="position:absolute;margin-left:342pt;margin-top:523.5pt;width:175.4pt;height:213pt;z-index:-25159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" fillcolor="#f1c6cb [665]" stroked="f">
                <v:textbox>
                  <w:txbxContent>
                    <w:p w14:paraId="56318A19" w14:textId="77777777" w:rsidR="002C035E" w:rsidRPr="005825FF" w:rsidRDefault="002C035E" w:rsidP="00E22445">
                      <w:pPr>
                        <w:pStyle w:val="Rubrik3"/>
                        <w:spacing w:before="120" w:after="80"/>
                        <w:ind w:left="-193"/>
                        <w:rPr>
                          <w:rFonts w:ascii="Franklin Gothic Demi" w:hAnsi="Franklin Gothic Demi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5825FF">
                        <w:rPr>
                          <w:rFonts w:ascii="Franklin Gothic Demi" w:hAnsi="Franklin Gothic Demi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Tömningsintervall</w:t>
                      </w:r>
                    </w:p>
                    <w:p w14:paraId="353BE44B" w14:textId="3AE8F2C9" w:rsidR="00E51F1D" w:rsidRPr="004211B0" w:rsidRDefault="002C035E" w:rsidP="00DF7F98">
                      <w:pPr>
                        <w:pStyle w:val="Rubrik3"/>
                        <w:spacing w:after="120"/>
                        <w:jc w:val="left"/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</w:pP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Permanent</w:t>
                      </w:r>
                      <w:r w:rsidR="00AD5E64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boende töms obligatoriskt en gång per år och fritidshus töms vartannat år.</w:t>
                      </w:r>
                    </w:p>
                    <w:p w14:paraId="3E3C52F4" w14:textId="13ADE0AD" w:rsidR="00E51F1D" w:rsidRPr="004211B0" w:rsidRDefault="00E51F1D" w:rsidP="00E51F1D">
                      <w:pPr>
                        <w:pStyle w:val="Rubrik3"/>
                        <w:spacing w:after="0"/>
                        <w:jc w:val="left"/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</w:pP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Tömning kan också ske med </w:t>
                      </w:r>
                      <w:r w:rsidR="002A0295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längre</w:t>
                      </w: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intervaller </w:t>
                      </w:r>
                    </w:p>
                    <w:p w14:paraId="7200BE5D" w14:textId="77777777" w:rsidR="00DF7F98" w:rsidRPr="004211B0" w:rsidRDefault="00E51F1D" w:rsidP="00DF7F98">
                      <w:pPr>
                        <w:pStyle w:val="Rubrik3"/>
                        <w:spacing w:after="120"/>
                        <w:jc w:val="left"/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</w:pP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beroende på anläggningens storlek och beläggning.</w:t>
                      </w:r>
                    </w:p>
                    <w:p w14:paraId="2B0871F6" w14:textId="113A1A96" w:rsidR="00277A9A" w:rsidRPr="004211B0" w:rsidRDefault="002C035E" w:rsidP="002C035E">
                      <w:pPr>
                        <w:pStyle w:val="Rubrik3"/>
                        <w:spacing w:after="0"/>
                        <w:jc w:val="left"/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</w:pP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Önskar du tömma </w:t>
                      </w:r>
                      <w:r w:rsidR="00AD5E64"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din brunn</w:t>
                      </w:r>
                      <w:r w:rsidRPr="004211B0">
                        <w:rPr>
                          <w:rFonts w:ascii="Book Antiqua" w:eastAsiaTheme="minorEastAsia" w:hAnsi="Book Antiqua" w:cstheme="minorBidi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med längre intervaller kan du ansöka om förlängt slamtömningsintervall hos miljökontoret.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368" behindDoc="1" locked="0" layoutInCell="1" allowOverlap="1" wp14:anchorId="2FE69F33" wp14:editId="34DE47B8">
                <wp:simplePos x="0" y="0"/>
                <wp:positionH relativeFrom="column">
                  <wp:posOffset>4343400</wp:posOffset>
                </wp:positionH>
                <wp:positionV relativeFrom="paragraph">
                  <wp:posOffset>5723890</wp:posOffset>
                </wp:positionV>
                <wp:extent cx="2227580" cy="942975"/>
                <wp:effectExtent l="0" t="0" r="1270" b="9525"/>
                <wp:wrapTight wrapText="bothSides">
                  <wp:wrapPolygon edited="0">
                    <wp:start x="0" y="0"/>
                    <wp:lineTo x="0" y="21382"/>
                    <wp:lineTo x="21428" y="21382"/>
                    <wp:lineTo x="21428" y="0"/>
                    <wp:lineTo x="0" y="0"/>
                  </wp:wrapPolygon>
                </wp:wrapTight>
                <wp:docPr id="1134190007" name="Textruta 1134190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942975"/>
                        </a:xfrm>
                        <a:prstGeom prst="rect">
                          <a:avLst/>
                        </a:prstGeom>
                        <a:solidFill>
                          <a:srgbClr val="D4DEE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5956A" w14:textId="3C733743" w:rsidR="00AD03E9" w:rsidRPr="00A657CD" w:rsidRDefault="00A657CD" w:rsidP="00A657CD">
                            <w:pPr>
                              <w:pStyle w:val="Rubrik2"/>
                              <w:spacing w:before="120" w:after="0" w:line="240" w:lineRule="auto"/>
                              <w:jc w:val="left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SKÖTSEL OCH UNDERHÅLL</w:t>
                            </w:r>
                          </w:p>
                          <w:p w14:paraId="51422742" w14:textId="5F85CD53" w:rsidR="00AD03E9" w:rsidRPr="00A657CD" w:rsidRDefault="00AD03E9" w:rsidP="00AD03E9">
                            <w:pPr>
                              <w:spacing w:after="240" w:line="240" w:lineRule="auto"/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657CD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Som fastighets</w:t>
                            </w:r>
                            <w:r w:rsidR="00A657CD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ägare</w:t>
                            </w:r>
                            <w:r w:rsidRPr="00A657CD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 xml:space="preserve"> ansvarar du för anläggningens skötsel och underhåll.</w:t>
                            </w:r>
                          </w:p>
                          <w:p w14:paraId="7E288FE0" w14:textId="71E8F853" w:rsidR="00AD03E9" w:rsidRPr="00FB1C6D" w:rsidRDefault="00AD03E9" w:rsidP="00AD03E9">
                            <w:pPr>
                              <w:spacing w:after="80" w:line="240" w:lineRule="auto"/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69F33" id="Textruta 1134190007" o:spid="_x0000_s1027" type="#_x0000_t202" style="position:absolute;margin-left:342pt;margin-top:450.7pt;width:175.4pt;height:74.25pt;z-index:-25154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" fillcolor="#d4dee4" stroked="f">
                <v:textbox>
                  <w:txbxContent>
                    <w:p w14:paraId="7405956A" w14:textId="3C733743" w:rsidR="00AD03E9" w:rsidRPr="00A657CD" w:rsidRDefault="00A657CD" w:rsidP="00A657CD">
                      <w:pPr>
                        <w:pStyle w:val="Rubrik2"/>
                        <w:spacing w:before="120" w:after="0" w:line="240" w:lineRule="auto"/>
                        <w:jc w:val="left"/>
                        <w:rPr>
                          <w:rFonts w:ascii="Franklin Gothic Demi" w:hAnsi="Franklin Gothic Demi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Demi" w:hAnsi="Franklin Gothic Demi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SKÖTSEL OCH UNDERHÅLL</w:t>
                      </w:r>
                    </w:p>
                    <w:p w14:paraId="51422742" w14:textId="5F85CD53" w:rsidR="00AD03E9" w:rsidRPr="00A657CD" w:rsidRDefault="00AD03E9" w:rsidP="00AD03E9">
                      <w:pPr>
                        <w:spacing w:after="240" w:line="240" w:lineRule="auto"/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</w:pPr>
                      <w:r w:rsidRPr="00A657CD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Som fastighets</w:t>
                      </w:r>
                      <w:r w:rsidR="00A657CD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ägare</w:t>
                      </w:r>
                      <w:r w:rsidRPr="00A657CD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 xml:space="preserve"> ansvarar du för anläggningens skötsel och underhåll.</w:t>
                      </w:r>
                    </w:p>
                    <w:p w14:paraId="7E288FE0" w14:textId="71E8F853" w:rsidR="00AD03E9" w:rsidRPr="00FB1C6D" w:rsidRDefault="00AD03E9" w:rsidP="00AD03E9">
                      <w:pPr>
                        <w:spacing w:after="80" w:line="240" w:lineRule="auto"/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431B">
        <w:rPr>
          <w:noProof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00A6823C" wp14:editId="15EE94A6">
                <wp:simplePos x="0" y="0"/>
                <wp:positionH relativeFrom="column">
                  <wp:posOffset>-28575</wp:posOffset>
                </wp:positionH>
                <wp:positionV relativeFrom="paragraph">
                  <wp:posOffset>2590165</wp:posOffset>
                </wp:positionV>
                <wp:extent cx="4371975" cy="6734175"/>
                <wp:effectExtent l="0" t="0" r="0" b="0"/>
                <wp:wrapSquare wrapText="bothSides"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673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3848" w14:textId="2609062B" w:rsidR="00A8305D" w:rsidRPr="00774802" w:rsidRDefault="00A8305D" w:rsidP="00A8431B">
                            <w:pPr>
                              <w:pStyle w:val="Rubrik"/>
                              <w:spacing w:after="240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sz w:val="54"/>
                                <w:szCs w:val="54"/>
                              </w:rPr>
                            </w:pPr>
                            <w:r w:rsidRPr="00774802"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sz w:val="54"/>
                                <w:szCs w:val="54"/>
                              </w:rPr>
                              <w:t>Information till dig som har e</w:t>
                            </w:r>
                            <w:r w:rsidR="00AD5E64"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sz w:val="54"/>
                                <w:szCs w:val="54"/>
                              </w:rPr>
                              <w:t>n</w:t>
                            </w:r>
                            <w:r w:rsidRPr="00774802"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sz w:val="54"/>
                                <w:szCs w:val="54"/>
                              </w:rPr>
                              <w:t xml:space="preserve"> slambrunn</w:t>
                            </w:r>
                          </w:p>
                          <w:p w14:paraId="58F42953" w14:textId="77777777" w:rsidR="0039438F" w:rsidRPr="001407AA" w:rsidRDefault="00356605" w:rsidP="007F23A5">
                            <w:pPr>
                              <w:pStyle w:val="Rubrik1"/>
                              <w:spacing w:before="120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För att kunna tömma på ett bra sätt behöver </w:t>
                            </w:r>
                          </w:p>
                          <w:p w14:paraId="5F323271" w14:textId="695C5FCC" w:rsidR="00356605" w:rsidRPr="001407AA" w:rsidRDefault="00356605" w:rsidP="00A8431B">
                            <w:pPr>
                              <w:pStyle w:val="Rubrik1"/>
                              <w:spacing w:after="120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vi din hjälp</w:t>
                            </w:r>
                            <w:r w:rsidR="002F427B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!</w:t>
                            </w:r>
                          </w:p>
                          <w:p w14:paraId="0C995C6C" w14:textId="77777777" w:rsidR="007274CA" w:rsidRPr="001407AA" w:rsidRDefault="007274CA" w:rsidP="00340188">
                            <w:pPr>
                              <w:spacing w:line="240" w:lineRule="auto"/>
                              <w:rPr>
                                <w:rFonts w:ascii="Book Antiqua" w:hAnsi="Book Antiqua"/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14:paraId="07056072" w14:textId="1DFE6D66" w:rsidR="00183367" w:rsidRDefault="008061E9" w:rsidP="00464B0D">
                            <w:pPr>
                              <w:spacing w:after="240" w:line="240" w:lineRule="auto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auto"/>
                              </w:rPr>
                              <w:t>SAV AB</w:t>
                            </w:r>
                            <w:r w:rsidR="00183367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 har det övergripande ansvaret för slamtömning</w:t>
                            </w:r>
                            <w:r w:rsidR="000979F0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en</w:t>
                            </w:r>
                            <w:r w:rsidR="00183367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 i </w:t>
                            </w:r>
                            <w:r w:rsidR="00B91D36">
                              <w:rPr>
                                <w:rFonts w:ascii="Book Antiqua" w:hAnsi="Book Antiqua"/>
                                <w:color w:val="auto"/>
                              </w:rPr>
                              <w:t>Dorotea</w:t>
                            </w:r>
                            <w:r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 och Åsele</w:t>
                            </w:r>
                            <w:r w:rsidR="00183367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 kommun. Om du har en slamavskiljare, sluten tank, minireningsverk eller annan enskild avloppsanläggning ska den tömmas av o</w:t>
                            </w:r>
                            <w:r w:rsidR="00792A17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s</w:t>
                            </w:r>
                            <w:r w:rsidR="00183367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s.</w:t>
                            </w:r>
                          </w:p>
                          <w:p w14:paraId="6CCCC10D" w14:textId="6C250458" w:rsidR="00E00623" w:rsidRPr="001407AA" w:rsidRDefault="00E00623" w:rsidP="00464B0D">
                            <w:pPr>
                              <w:spacing w:after="240" w:line="240" w:lineRule="auto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Tömningsperioden håller sig från </w:t>
                            </w:r>
                            <w:r w:rsidR="00B91D36">
                              <w:rPr>
                                <w:rFonts w:ascii="Book Antiqua" w:hAnsi="Book Antiqua"/>
                                <w:color w:val="auto"/>
                              </w:rPr>
                              <w:t>maj</w:t>
                            </w:r>
                            <w:r>
                              <w:rPr>
                                <w:rFonts w:ascii="Book Antiqua" w:hAnsi="Book Antiqua"/>
                                <w:color w:val="auto"/>
                              </w:rPr>
                              <w:t xml:space="preserve"> till oktober.</w:t>
                            </w:r>
                          </w:p>
                          <w:p w14:paraId="654B87B1" w14:textId="43B14850" w:rsidR="00B43549" w:rsidRDefault="00356605" w:rsidP="00464B0D">
                            <w:pPr>
                              <w:spacing w:after="240" w:line="240" w:lineRule="auto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Tömningen underlättas om du bidrar med att brunnen/tanken är åtkomlig och synlig samt att körvägen är framkomlig.</w:t>
                            </w:r>
                          </w:p>
                          <w:p w14:paraId="53BDD8D0" w14:textId="1183848B" w:rsidR="00B1555A" w:rsidRPr="001407AA" w:rsidRDefault="00B1555A" w:rsidP="00EE4C59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 w:rsidRPr="001407AA">
                              <w:rPr>
                                <w:rFonts w:ascii="Book Antiqua" w:hAnsi="Book Antiqua"/>
                                <w:color w:val="auto"/>
                              </w:rPr>
                              <w:t>Med vänliga hälsningar</w:t>
                            </w:r>
                          </w:p>
                          <w:p w14:paraId="64DCE60D" w14:textId="6E8FA2C0" w:rsidR="00B1555A" w:rsidRPr="001407AA" w:rsidRDefault="008061E9" w:rsidP="00EE4C59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color w:val="auto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auto"/>
                              </w:rPr>
                              <w:t>SAV AB</w:t>
                            </w:r>
                            <w:r w:rsidR="00B1555A" w:rsidRPr="001407AA">
                              <w:rPr>
                                <w:rFonts w:ascii="Book Antiqua" w:hAnsi="Book Antiqua"/>
                                <w:color w:val="aut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823C" id="Textruta 13" o:spid="_x0000_s1028" type="#_x0000_t202" style="position:absolute;margin-left:-2.25pt;margin-top:203.95pt;width:344.25pt;height:530.2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" filled="f" stroked="f">
                <v:textbox>
                  <w:txbxContent>
                    <w:p w14:paraId="74783848" w14:textId="2609062B" w:rsidR="00A8305D" w:rsidRPr="00774802" w:rsidRDefault="00A8305D" w:rsidP="00A8431B">
                      <w:pPr>
                        <w:pStyle w:val="Rubrik"/>
                        <w:spacing w:after="240"/>
                        <w:rPr>
                          <w:rFonts w:ascii="Franklin Gothic Demi" w:hAnsi="Franklin Gothic Demi"/>
                          <w:b w:val="0"/>
                          <w:bCs w:val="0"/>
                          <w:sz w:val="54"/>
                          <w:szCs w:val="54"/>
                        </w:rPr>
                      </w:pPr>
                      <w:r w:rsidRPr="00774802">
                        <w:rPr>
                          <w:rFonts w:ascii="Franklin Gothic Demi" w:hAnsi="Franklin Gothic Demi"/>
                          <w:b w:val="0"/>
                          <w:bCs w:val="0"/>
                          <w:sz w:val="54"/>
                          <w:szCs w:val="54"/>
                        </w:rPr>
                        <w:t>Information till dig som har e</w:t>
                      </w:r>
                      <w:r w:rsidR="00AD5E64">
                        <w:rPr>
                          <w:rFonts w:ascii="Franklin Gothic Demi" w:hAnsi="Franklin Gothic Demi"/>
                          <w:b w:val="0"/>
                          <w:bCs w:val="0"/>
                          <w:sz w:val="54"/>
                          <w:szCs w:val="54"/>
                        </w:rPr>
                        <w:t>n</w:t>
                      </w:r>
                      <w:r w:rsidRPr="00774802">
                        <w:rPr>
                          <w:rFonts w:ascii="Franklin Gothic Demi" w:hAnsi="Franklin Gothic Demi"/>
                          <w:b w:val="0"/>
                          <w:bCs w:val="0"/>
                          <w:sz w:val="54"/>
                          <w:szCs w:val="54"/>
                        </w:rPr>
                        <w:t xml:space="preserve"> slambrunn</w:t>
                      </w:r>
                    </w:p>
                    <w:p w14:paraId="58F42953" w14:textId="77777777" w:rsidR="0039438F" w:rsidRPr="001407AA" w:rsidRDefault="00356605" w:rsidP="007F23A5">
                      <w:pPr>
                        <w:pStyle w:val="Rubrik1"/>
                        <w:spacing w:before="120"/>
                        <w:rPr>
                          <w:rFonts w:ascii="Book Antiqua" w:hAnsi="Book Antiqua"/>
                          <w:color w:val="auto"/>
                        </w:rPr>
                      </w:pPr>
                      <w:r w:rsidRPr="001407AA">
                        <w:rPr>
                          <w:rFonts w:ascii="Book Antiqua" w:hAnsi="Book Antiqua"/>
                          <w:color w:val="auto"/>
                        </w:rPr>
                        <w:t xml:space="preserve">För att kunna tömma på ett bra sätt behöver </w:t>
                      </w:r>
                    </w:p>
                    <w:p w14:paraId="5F323271" w14:textId="695C5FCC" w:rsidR="00356605" w:rsidRPr="001407AA" w:rsidRDefault="00356605" w:rsidP="00A8431B">
                      <w:pPr>
                        <w:pStyle w:val="Rubrik1"/>
                        <w:spacing w:after="120"/>
                        <w:rPr>
                          <w:rFonts w:ascii="Book Antiqua" w:hAnsi="Book Antiqua"/>
                          <w:color w:val="auto"/>
                        </w:rPr>
                      </w:pPr>
                      <w:r w:rsidRPr="001407AA">
                        <w:rPr>
                          <w:rFonts w:ascii="Book Antiqua" w:hAnsi="Book Antiqua"/>
                          <w:color w:val="auto"/>
                        </w:rPr>
                        <w:t>vi din hjälp</w:t>
                      </w:r>
                      <w:r w:rsidR="002F427B" w:rsidRPr="001407AA">
                        <w:rPr>
                          <w:rFonts w:ascii="Book Antiqua" w:hAnsi="Book Antiqua"/>
                          <w:color w:val="auto"/>
                        </w:rPr>
                        <w:t>!</w:t>
                      </w:r>
                    </w:p>
                    <w:p w14:paraId="0C995C6C" w14:textId="77777777" w:rsidR="007274CA" w:rsidRPr="001407AA" w:rsidRDefault="007274CA" w:rsidP="00340188">
                      <w:pPr>
                        <w:spacing w:line="240" w:lineRule="auto"/>
                        <w:rPr>
                          <w:rFonts w:ascii="Book Antiqua" w:hAnsi="Book Antiqua"/>
                          <w:color w:val="auto"/>
                          <w:sz w:val="2"/>
                          <w:szCs w:val="2"/>
                        </w:rPr>
                      </w:pPr>
                    </w:p>
                    <w:p w14:paraId="07056072" w14:textId="1DFE6D66" w:rsidR="00183367" w:rsidRDefault="008061E9" w:rsidP="00464B0D">
                      <w:pPr>
                        <w:spacing w:after="240" w:line="240" w:lineRule="auto"/>
                        <w:rPr>
                          <w:rFonts w:ascii="Book Antiqua" w:hAnsi="Book Antiqua"/>
                          <w:color w:val="auto"/>
                        </w:rPr>
                      </w:pPr>
                      <w:r>
                        <w:rPr>
                          <w:rFonts w:ascii="Book Antiqua" w:hAnsi="Book Antiqua"/>
                          <w:color w:val="auto"/>
                        </w:rPr>
                        <w:t>SAV AB</w:t>
                      </w:r>
                      <w:r w:rsidR="00183367" w:rsidRPr="001407AA">
                        <w:rPr>
                          <w:rFonts w:ascii="Book Antiqua" w:hAnsi="Book Antiqua"/>
                          <w:color w:val="auto"/>
                        </w:rPr>
                        <w:t xml:space="preserve"> har det övergripande ansvaret för slamtömning</w:t>
                      </w:r>
                      <w:r w:rsidR="000979F0" w:rsidRPr="001407AA">
                        <w:rPr>
                          <w:rFonts w:ascii="Book Antiqua" w:hAnsi="Book Antiqua"/>
                          <w:color w:val="auto"/>
                        </w:rPr>
                        <w:t>en</w:t>
                      </w:r>
                      <w:r w:rsidR="00183367" w:rsidRPr="001407AA">
                        <w:rPr>
                          <w:rFonts w:ascii="Book Antiqua" w:hAnsi="Book Antiqua"/>
                          <w:color w:val="auto"/>
                        </w:rPr>
                        <w:t xml:space="preserve"> i </w:t>
                      </w:r>
                      <w:r w:rsidR="00B91D36">
                        <w:rPr>
                          <w:rFonts w:ascii="Book Antiqua" w:hAnsi="Book Antiqua"/>
                          <w:color w:val="auto"/>
                        </w:rPr>
                        <w:t>Dorotea</w:t>
                      </w:r>
                      <w:r>
                        <w:rPr>
                          <w:rFonts w:ascii="Book Antiqua" w:hAnsi="Book Antiqua"/>
                          <w:color w:val="auto"/>
                        </w:rPr>
                        <w:t xml:space="preserve"> och Åsele</w:t>
                      </w:r>
                      <w:r w:rsidR="00183367" w:rsidRPr="001407AA">
                        <w:rPr>
                          <w:rFonts w:ascii="Book Antiqua" w:hAnsi="Book Antiqua"/>
                          <w:color w:val="auto"/>
                        </w:rPr>
                        <w:t xml:space="preserve"> kommun. Om du har en slamavskiljare, sluten tank, minireningsverk eller annan enskild avloppsanläggning ska den tömmas av o</w:t>
                      </w:r>
                      <w:r w:rsidR="00792A17" w:rsidRPr="001407AA">
                        <w:rPr>
                          <w:rFonts w:ascii="Book Antiqua" w:hAnsi="Book Antiqua"/>
                          <w:color w:val="auto"/>
                        </w:rPr>
                        <w:t>s</w:t>
                      </w:r>
                      <w:r w:rsidR="00183367" w:rsidRPr="001407AA">
                        <w:rPr>
                          <w:rFonts w:ascii="Book Antiqua" w:hAnsi="Book Antiqua"/>
                          <w:color w:val="auto"/>
                        </w:rPr>
                        <w:t>s.</w:t>
                      </w:r>
                    </w:p>
                    <w:p w14:paraId="6CCCC10D" w14:textId="6C250458" w:rsidR="00E00623" w:rsidRPr="001407AA" w:rsidRDefault="00E00623" w:rsidP="00464B0D">
                      <w:pPr>
                        <w:spacing w:after="240" w:line="240" w:lineRule="auto"/>
                        <w:rPr>
                          <w:rFonts w:ascii="Book Antiqua" w:hAnsi="Book Antiqua"/>
                          <w:color w:val="auto"/>
                        </w:rPr>
                      </w:pPr>
                      <w:r>
                        <w:rPr>
                          <w:rFonts w:ascii="Book Antiqua" w:hAnsi="Book Antiqua"/>
                          <w:color w:val="auto"/>
                        </w:rPr>
                        <w:t xml:space="preserve">Tömningsperioden håller sig från </w:t>
                      </w:r>
                      <w:r w:rsidR="00B91D36">
                        <w:rPr>
                          <w:rFonts w:ascii="Book Antiqua" w:hAnsi="Book Antiqua"/>
                          <w:color w:val="auto"/>
                        </w:rPr>
                        <w:t>maj</w:t>
                      </w:r>
                      <w:r>
                        <w:rPr>
                          <w:rFonts w:ascii="Book Antiqua" w:hAnsi="Book Antiqua"/>
                          <w:color w:val="auto"/>
                        </w:rPr>
                        <w:t xml:space="preserve"> till oktober.</w:t>
                      </w:r>
                    </w:p>
                    <w:p w14:paraId="654B87B1" w14:textId="43B14850" w:rsidR="00B43549" w:rsidRDefault="00356605" w:rsidP="00464B0D">
                      <w:pPr>
                        <w:spacing w:after="240" w:line="240" w:lineRule="auto"/>
                        <w:rPr>
                          <w:rFonts w:ascii="Book Antiqua" w:hAnsi="Book Antiqua"/>
                          <w:color w:val="auto"/>
                        </w:rPr>
                      </w:pPr>
                      <w:r w:rsidRPr="001407AA">
                        <w:rPr>
                          <w:rFonts w:ascii="Book Antiqua" w:hAnsi="Book Antiqua"/>
                          <w:color w:val="auto"/>
                        </w:rPr>
                        <w:t>Tömningen underlättas om du bidrar med att brunnen/tanken är åtkomlig och synlig samt att körvägen är framkomlig.</w:t>
                      </w:r>
                    </w:p>
                    <w:p w14:paraId="53BDD8D0" w14:textId="1183848B" w:rsidR="00B1555A" w:rsidRPr="001407AA" w:rsidRDefault="00B1555A" w:rsidP="00EE4C59">
                      <w:pPr>
                        <w:spacing w:after="120" w:line="240" w:lineRule="auto"/>
                        <w:rPr>
                          <w:rFonts w:ascii="Book Antiqua" w:hAnsi="Book Antiqua"/>
                          <w:color w:val="auto"/>
                        </w:rPr>
                      </w:pPr>
                      <w:r w:rsidRPr="001407AA">
                        <w:rPr>
                          <w:rFonts w:ascii="Book Antiqua" w:hAnsi="Book Antiqua"/>
                          <w:color w:val="auto"/>
                        </w:rPr>
                        <w:t>Med vänliga hälsningar</w:t>
                      </w:r>
                    </w:p>
                    <w:p w14:paraId="64DCE60D" w14:textId="6E8FA2C0" w:rsidR="00B1555A" w:rsidRPr="001407AA" w:rsidRDefault="008061E9" w:rsidP="00EE4C59">
                      <w:pPr>
                        <w:spacing w:after="120" w:line="240" w:lineRule="auto"/>
                        <w:rPr>
                          <w:rFonts w:ascii="Book Antiqua" w:hAnsi="Book Antiqua"/>
                          <w:color w:val="auto"/>
                        </w:rPr>
                      </w:pPr>
                      <w:r>
                        <w:rPr>
                          <w:rFonts w:ascii="Book Antiqua" w:hAnsi="Book Antiqua"/>
                          <w:color w:val="auto"/>
                        </w:rPr>
                        <w:t>SAV AB</w:t>
                      </w:r>
                      <w:r w:rsidR="00B1555A" w:rsidRPr="001407AA">
                        <w:rPr>
                          <w:rFonts w:ascii="Book Antiqua" w:hAnsi="Book Antiqua"/>
                          <w:color w:val="auto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6B1A"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1" locked="0" layoutInCell="1" allowOverlap="1" wp14:anchorId="4D62EADA" wp14:editId="424A9E11">
                <wp:simplePos x="0" y="0"/>
                <wp:positionH relativeFrom="column">
                  <wp:posOffset>4343400</wp:posOffset>
                </wp:positionH>
                <wp:positionV relativeFrom="paragraph">
                  <wp:posOffset>314325</wp:posOffset>
                </wp:positionV>
                <wp:extent cx="2227580" cy="5410200"/>
                <wp:effectExtent l="0" t="0" r="1270" b="0"/>
                <wp:wrapTight wrapText="bothSides">
                  <wp:wrapPolygon edited="0">
                    <wp:start x="0" y="0"/>
                    <wp:lineTo x="0" y="21524"/>
                    <wp:lineTo x="21428" y="21524"/>
                    <wp:lineTo x="21428" y="0"/>
                    <wp:lineTo x="0" y="0"/>
                  </wp:wrapPolygon>
                </wp:wrapTight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5410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ECB5" w14:textId="340ED51B" w:rsidR="00A86C38" w:rsidRPr="005825FF" w:rsidRDefault="005825FF" w:rsidP="00E22445">
                            <w:pPr>
                              <w:pStyle w:val="Rubrik2"/>
                              <w:spacing w:before="120" w:after="80" w:line="240" w:lineRule="auto"/>
                              <w:jc w:val="left"/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825FF">
                              <w:rPr>
                                <w:rFonts w:ascii="Franklin Gothic Demi" w:hAnsi="Franklin Gothic Demi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FRÅGOR OCH SVAR</w:t>
                            </w:r>
                          </w:p>
                          <w:p w14:paraId="360DBD14" w14:textId="20CB08CE" w:rsidR="000171CA" w:rsidRPr="00A86C38" w:rsidRDefault="000171CA" w:rsidP="00DF7F98">
                            <w:pPr>
                              <w:pStyle w:val="Rubrik2"/>
                              <w:spacing w:after="120" w:line="240" w:lineRule="auto"/>
                              <w:jc w:val="left"/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0171CA"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 xml:space="preserve">Hur vet jag om </w:t>
                            </w:r>
                            <w:r w:rsidR="00AD5E64" w:rsidRPr="000171CA"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mi</w:t>
                            </w:r>
                            <w:r w:rsidR="00AD5E64" w:rsidRPr="00A86C38"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n brunn</w:t>
                            </w:r>
                            <w:r w:rsidRPr="000171CA"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 xml:space="preserve"> är full</w:t>
                            </w:r>
                            <w:r w:rsidR="007476BF" w:rsidRPr="00A86C38"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t</w:t>
                            </w:r>
                            <w:r w:rsidRPr="000171CA">
                              <w:rPr>
                                <w:rFonts w:ascii="Franklin Gothic Demi" w:eastAsia="Calibri" w:hAnsi="Franklin Gothic Demi" w:cs="Arial"/>
                                <w:b w:val="0"/>
                                <w:bCs w:val="0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?</w:t>
                            </w:r>
                          </w:p>
                          <w:p w14:paraId="65615F1A" w14:textId="3D7AF0E0" w:rsidR="00FB1C6D" w:rsidRDefault="000171CA" w:rsidP="00836FDE">
                            <w:pPr>
                              <w:keepNext/>
                              <w:keepLines/>
                              <w:spacing w:after="120" w:line="240" w:lineRule="auto"/>
                              <w:outlineLvl w:val="1"/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 xml:space="preserve">På ytan i den första (största) kammaren finns det oftast </w:t>
                            </w:r>
                            <w:proofErr w:type="spellStart"/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ytslam</w:t>
                            </w:r>
                            <w:proofErr w:type="spellEnd"/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, en så kalla</w:t>
                            </w:r>
                            <w:r w:rsidR="00C04DF2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d</w:t>
                            </w:r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 xml:space="preserve"> slamkaka. Ta en käpp eller liknande och tryck den igenom slamkakan och mät hur tjock den är.</w:t>
                            </w:r>
                          </w:p>
                          <w:p w14:paraId="610DA67B" w14:textId="6AEDAE3E" w:rsidR="000171CA" w:rsidRPr="000171CA" w:rsidRDefault="000171CA" w:rsidP="00D56695">
                            <w:pPr>
                              <w:keepNext/>
                              <w:keepLines/>
                              <w:spacing w:after="120" w:line="240" w:lineRule="auto"/>
                              <w:outlineLvl w:val="1"/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Det är normalt att den är ett par decimeter tjock när slamtömningen sker.</w:t>
                            </w:r>
                          </w:p>
                          <w:p w14:paraId="63B8A7C1" w14:textId="087FDA89" w:rsidR="000171CA" w:rsidRPr="0091291E" w:rsidRDefault="000171CA" w:rsidP="00DF7F98">
                            <w:pPr>
                              <w:spacing w:line="240" w:lineRule="auto"/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91291E"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Det är vatten kvar i brunnen efter tömning</w:t>
                            </w:r>
                            <w:r w:rsidRPr="0091291E"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 xml:space="preserve">. </w:t>
                            </w:r>
                            <w:r w:rsidRPr="0091291E"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Har ni inte tömt?</w:t>
                            </w:r>
                          </w:p>
                          <w:p w14:paraId="01F7D0BC" w14:textId="01EFE340" w:rsidR="00FB1C6D" w:rsidRDefault="000171CA" w:rsidP="009D3BD9">
                            <w:pPr>
                              <w:spacing w:after="120" w:line="240" w:lineRule="auto"/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Att slambrunnen är vatten fylld är helt normalt. Redan efter några dagar blir den fylld med avloppsvatten, men slamskiktet som flyter på ytan är tun</w:t>
                            </w:r>
                            <w:r w:rsidR="00422FA4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n.</w:t>
                            </w:r>
                          </w:p>
                          <w:p w14:paraId="3E08869B" w14:textId="6092FCC4" w:rsidR="000171CA" w:rsidRPr="00DF2899" w:rsidRDefault="000171CA" w:rsidP="00D56695">
                            <w:pPr>
                              <w:spacing w:after="120" w:line="240" w:lineRule="auto"/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 w:rsidRPr="000171CA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På www.avloppsguiden</w:t>
                            </w:r>
                            <w:r w:rsidRPr="00DF2899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.se kan du läsa mer om hur olika filtrationsprocesser fungerar.</w:t>
                            </w:r>
                          </w:p>
                          <w:p w14:paraId="3DDFC7CD" w14:textId="771C7C78" w:rsidR="007476BF" w:rsidRPr="0091291E" w:rsidRDefault="007476BF" w:rsidP="00CF0C37">
                            <w:pPr>
                              <w:spacing w:after="120" w:line="240" w:lineRule="auto"/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91291E"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 xml:space="preserve">Andra </w:t>
                            </w:r>
                            <w:r w:rsidR="00125191"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>nyttiga</w:t>
                            </w:r>
                            <w:r w:rsidRPr="0091291E">
                              <w:rPr>
                                <w:rFonts w:ascii="Franklin Gothic Demi" w:eastAsia="Calibri" w:hAnsi="Franklin Gothic Demi" w:cs="Arial"/>
                                <w:color w:val="auto"/>
                                <w:sz w:val="24"/>
                                <w:szCs w:val="22"/>
                                <w:lang w:eastAsia="en-US"/>
                              </w:rPr>
                              <w:t xml:space="preserve"> länkar</w:t>
                            </w:r>
                          </w:p>
                          <w:p w14:paraId="2A747DD4" w14:textId="4CF8FB9C" w:rsidR="00FB1C6D" w:rsidRDefault="00125191" w:rsidP="00F81B69">
                            <w:pPr>
                              <w:spacing w:after="80" w:line="240" w:lineRule="auto"/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www.</w:t>
                            </w:r>
                            <w:r w:rsidR="00CC1178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n</w:t>
                            </w:r>
                            <w:r w:rsidR="00FB1C6D" w:rsidRPr="00FB1C6D"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aturvårdsverket</w:t>
                            </w:r>
                            <w:r>
                              <w:rPr>
                                <w:rFonts w:ascii="Book Antiqua" w:eastAsia="Calibri" w:hAnsi="Book Antiqua" w:cs="Arial"/>
                                <w:color w:val="auto"/>
                                <w:sz w:val="22"/>
                                <w:szCs w:val="20"/>
                                <w:lang w:eastAsia="en-US"/>
                              </w:rPr>
                              <w:t>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EADA" id="Textruta 11" o:spid="_x0000_s1029" type="#_x0000_t202" style="position:absolute;margin-left:342pt;margin-top:24.75pt;width:175.4pt;height:426pt;z-index:-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" fillcolor="#f1f5cf [663]" stroked="f">
                <v:textbox>
                  <w:txbxContent>
                    <w:p w14:paraId="3565ECB5" w14:textId="340ED51B" w:rsidR="00A86C38" w:rsidRPr="005825FF" w:rsidRDefault="005825FF" w:rsidP="00E22445">
                      <w:pPr>
                        <w:pStyle w:val="Rubrik2"/>
                        <w:spacing w:before="120" w:after="80" w:line="240" w:lineRule="auto"/>
                        <w:jc w:val="left"/>
                        <w:rPr>
                          <w:rFonts w:ascii="Franklin Gothic Demi" w:hAnsi="Franklin Gothic Demi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 w:rsidRPr="005825FF">
                        <w:rPr>
                          <w:rFonts w:ascii="Franklin Gothic Demi" w:hAnsi="Franklin Gothic Demi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FRÅGOR OCH SVAR</w:t>
                      </w:r>
                    </w:p>
                    <w:p w14:paraId="360DBD14" w14:textId="20CB08CE" w:rsidR="000171CA" w:rsidRPr="00A86C38" w:rsidRDefault="000171CA" w:rsidP="00DF7F98">
                      <w:pPr>
                        <w:pStyle w:val="Rubrik2"/>
                        <w:spacing w:after="120" w:line="240" w:lineRule="auto"/>
                        <w:jc w:val="left"/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</w:pPr>
                      <w:r w:rsidRPr="000171CA"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  <w:t xml:space="preserve">Hur vet jag om </w:t>
                      </w:r>
                      <w:r w:rsidR="00AD5E64" w:rsidRPr="000171CA"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  <w:t>mi</w:t>
                      </w:r>
                      <w:r w:rsidR="00AD5E64" w:rsidRPr="00A86C38"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  <w:t>n brunn</w:t>
                      </w:r>
                      <w:r w:rsidRPr="000171CA"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  <w:t xml:space="preserve"> är full</w:t>
                      </w:r>
                      <w:r w:rsidR="007476BF" w:rsidRPr="00A86C38"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  <w:t>t</w:t>
                      </w:r>
                      <w:r w:rsidRPr="000171CA">
                        <w:rPr>
                          <w:rFonts w:ascii="Franklin Gothic Demi" w:eastAsia="Calibri" w:hAnsi="Franklin Gothic Demi" w:cs="Arial"/>
                          <w:b w:val="0"/>
                          <w:bCs w:val="0"/>
                          <w:color w:val="auto"/>
                          <w:sz w:val="24"/>
                          <w:szCs w:val="22"/>
                          <w:lang w:eastAsia="en-US"/>
                        </w:rPr>
                        <w:t>?</w:t>
                      </w:r>
                    </w:p>
                    <w:p w14:paraId="65615F1A" w14:textId="3D7AF0E0" w:rsidR="00FB1C6D" w:rsidRDefault="000171CA" w:rsidP="00836FDE">
                      <w:pPr>
                        <w:keepNext/>
                        <w:keepLines/>
                        <w:spacing w:after="120" w:line="240" w:lineRule="auto"/>
                        <w:outlineLvl w:val="1"/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 xml:space="preserve">På ytan i den första (största) kammaren finns det oftast </w:t>
                      </w:r>
                      <w:proofErr w:type="spellStart"/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ytslam</w:t>
                      </w:r>
                      <w:proofErr w:type="spellEnd"/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, en så kalla</w:t>
                      </w:r>
                      <w:r w:rsidR="00C04DF2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d</w:t>
                      </w:r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 xml:space="preserve"> slamkaka. Ta en käpp eller liknande och tryck den igenom slamkakan och mät hur tjock den är.</w:t>
                      </w:r>
                    </w:p>
                    <w:p w14:paraId="610DA67B" w14:textId="6AEDAE3E" w:rsidR="000171CA" w:rsidRPr="000171CA" w:rsidRDefault="000171CA" w:rsidP="00D56695">
                      <w:pPr>
                        <w:keepNext/>
                        <w:keepLines/>
                        <w:spacing w:after="120" w:line="240" w:lineRule="auto"/>
                        <w:outlineLvl w:val="1"/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Det är normalt att den är ett par decimeter tjock när slamtömningen sker.</w:t>
                      </w:r>
                    </w:p>
                    <w:p w14:paraId="63B8A7C1" w14:textId="087FDA89" w:rsidR="000171CA" w:rsidRPr="0091291E" w:rsidRDefault="000171CA" w:rsidP="00DF7F98">
                      <w:pPr>
                        <w:spacing w:line="240" w:lineRule="auto"/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</w:pPr>
                      <w:r w:rsidRPr="0091291E"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  <w:t>Det är vatten kvar i brunnen efter tömning</w:t>
                      </w:r>
                      <w:r w:rsidRPr="0091291E">
                        <w:rPr>
                          <w:rFonts w:ascii="Franklin Gothic Demi" w:eastAsia="Calibri" w:hAnsi="Franklin Gothic Demi" w:cs="Arial"/>
                          <w:color w:val="auto"/>
                          <w:sz w:val="22"/>
                          <w:szCs w:val="20"/>
                          <w:lang w:eastAsia="en-US"/>
                        </w:rPr>
                        <w:t xml:space="preserve">. </w:t>
                      </w:r>
                      <w:r w:rsidRPr="0091291E"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  <w:t>Har ni inte tömt?</w:t>
                      </w:r>
                    </w:p>
                    <w:p w14:paraId="01F7D0BC" w14:textId="01EFE340" w:rsidR="00FB1C6D" w:rsidRDefault="000171CA" w:rsidP="009D3BD9">
                      <w:pPr>
                        <w:spacing w:after="120" w:line="240" w:lineRule="auto"/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Att slambrunnen är vatten fylld är helt normalt. Redan efter några dagar blir den fylld med avloppsvatten, men slamskiktet som flyter på ytan är tun</w:t>
                      </w:r>
                      <w:r w:rsidR="00422FA4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n.</w:t>
                      </w:r>
                    </w:p>
                    <w:p w14:paraId="3E08869B" w14:textId="6092FCC4" w:rsidR="000171CA" w:rsidRPr="00DF2899" w:rsidRDefault="000171CA" w:rsidP="00D56695">
                      <w:pPr>
                        <w:spacing w:after="120" w:line="240" w:lineRule="auto"/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 w:rsidRPr="000171CA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På www.avloppsguiden</w:t>
                      </w:r>
                      <w:r w:rsidRPr="00DF2899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.se kan du läsa mer om hur olika filtrationsprocesser fungerar.</w:t>
                      </w:r>
                    </w:p>
                    <w:p w14:paraId="3DDFC7CD" w14:textId="771C7C78" w:rsidR="007476BF" w:rsidRPr="0091291E" w:rsidRDefault="007476BF" w:rsidP="00CF0C37">
                      <w:pPr>
                        <w:spacing w:after="120" w:line="240" w:lineRule="auto"/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</w:pPr>
                      <w:r w:rsidRPr="0091291E"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  <w:t xml:space="preserve">Andra </w:t>
                      </w:r>
                      <w:r w:rsidR="00125191"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  <w:t>nyttiga</w:t>
                      </w:r>
                      <w:r w:rsidRPr="0091291E">
                        <w:rPr>
                          <w:rFonts w:ascii="Franklin Gothic Demi" w:eastAsia="Calibri" w:hAnsi="Franklin Gothic Demi" w:cs="Arial"/>
                          <w:color w:val="auto"/>
                          <w:sz w:val="24"/>
                          <w:szCs w:val="22"/>
                          <w:lang w:eastAsia="en-US"/>
                        </w:rPr>
                        <w:t xml:space="preserve"> länkar</w:t>
                      </w:r>
                    </w:p>
                    <w:p w14:paraId="2A747DD4" w14:textId="4CF8FB9C" w:rsidR="00FB1C6D" w:rsidRDefault="00125191" w:rsidP="00F81B69">
                      <w:pPr>
                        <w:spacing w:after="80" w:line="240" w:lineRule="auto"/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</w:pPr>
                      <w:r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www.</w:t>
                      </w:r>
                      <w:r w:rsidR="00CC1178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n</w:t>
                      </w:r>
                      <w:r w:rsidR="00FB1C6D" w:rsidRPr="00FB1C6D"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aturvårdsverket</w:t>
                      </w:r>
                      <w:r>
                        <w:rPr>
                          <w:rFonts w:ascii="Book Antiqua" w:eastAsia="Calibri" w:hAnsi="Book Antiqua" w:cs="Arial"/>
                          <w:color w:val="auto"/>
                          <w:sz w:val="22"/>
                          <w:szCs w:val="20"/>
                          <w:lang w:eastAsia="en-US"/>
                        </w:rPr>
                        <w:t>.se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C6B1A">
        <w:rPr>
          <w:noProof/>
        </w:rPr>
        <w:drawing>
          <wp:anchor distT="0" distB="0" distL="114300" distR="114300" simplePos="0" relativeHeight="251737600" behindDoc="1" locked="0" layoutInCell="1" allowOverlap="1" wp14:anchorId="35FD2CC8" wp14:editId="0639B517">
            <wp:simplePos x="0" y="0"/>
            <wp:positionH relativeFrom="column">
              <wp:posOffset>19050</wp:posOffset>
            </wp:positionH>
            <wp:positionV relativeFrom="paragraph">
              <wp:posOffset>323850</wp:posOffset>
            </wp:positionV>
            <wp:extent cx="43243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505" y="21426"/>
                <wp:lineTo x="21505" y="0"/>
                <wp:lineTo x="0" y="0"/>
              </wp:wrapPolygon>
            </wp:wrapTight>
            <wp:docPr id="1682362982" name="Bildobjekt 1682362982" descr="En bild som visar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62982" name="Picture 1682362982" descr="En bild som visar diagram&#10;&#10;Automatiskt genererad beskrivni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661" r="-1114" b="4151"/>
                    <a:stretch/>
                  </pic:blipFill>
                  <pic:spPr bwMode="auto">
                    <a:xfrm>
                      <a:off x="0" y="0"/>
                      <a:ext cx="432435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24">
        <w:t xml:space="preserve">   </w:t>
      </w:r>
      <w:r w:rsidR="000171CA">
        <w:br w:type="page"/>
      </w:r>
    </w:p>
    <w:p w14:paraId="1AACCF79" w14:textId="27003DBF" w:rsidR="001810E7" w:rsidRPr="004826C6" w:rsidRDefault="00A15CBA" w:rsidP="00931904">
      <w:pPr>
        <w:spacing w:after="120"/>
        <w:ind w:left="2552"/>
        <w:rPr>
          <w:rFonts w:ascii="Franklin Gothic Demi" w:hAnsi="Franklin Gothic Demi"/>
        </w:rPr>
      </w:pPr>
      <w:r>
        <w:rPr>
          <w:rFonts w:ascii="Franklin Gothic Demi" w:hAnsi="Franklin Gothic Demi"/>
        </w:rPr>
        <w:lastRenderedPageBreak/>
        <w:br/>
      </w:r>
      <w:r w:rsidR="001810E7" w:rsidRPr="00193FC2">
        <w:rPr>
          <w:rFonts w:ascii="Franklin Gothic Demi" w:hAnsi="Franklin Gothic Demi"/>
          <w:color w:val="auto"/>
          <w:sz w:val="28"/>
          <w:szCs w:val="28"/>
        </w:rPr>
        <w:t>Att tänka på vägen och omgivningen</w:t>
      </w:r>
    </w:p>
    <w:p w14:paraId="29F7C2B5" w14:textId="5C08673E" w:rsidR="009D3BD9" w:rsidRPr="001407AA" w:rsidRDefault="009D3BD9" w:rsidP="00495DB0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ind w:left="709"/>
        <w:rPr>
          <w:rFonts w:ascii="Book Antiqua" w:hAnsi="Book Antiqua"/>
          <w:color w:val="auto"/>
        </w:rPr>
      </w:pPr>
      <w:r w:rsidRPr="001407AA">
        <w:rPr>
          <w:rFonts w:ascii="Book Antiqua" w:hAnsi="Book Antiqua"/>
          <w:color w:val="auto"/>
        </w:rPr>
        <w:t>Slambilen ska kunna ta sig fram utan att träd eller grenar hänger ut i vägen</w:t>
      </w:r>
      <w:r w:rsidR="00404410" w:rsidRPr="001407AA">
        <w:rPr>
          <w:rFonts w:ascii="Book Antiqua" w:hAnsi="Book Antiqua"/>
          <w:color w:val="auto"/>
        </w:rPr>
        <w:t xml:space="preserve"> </w:t>
      </w:r>
      <w:r w:rsidR="00856E04">
        <w:rPr>
          <w:rFonts w:ascii="Book Antiqua" w:hAnsi="Book Antiqua"/>
          <w:color w:val="auto"/>
        </w:rPr>
        <w:br/>
      </w:r>
      <w:r w:rsidR="00404410" w:rsidRPr="001407AA">
        <w:rPr>
          <w:rFonts w:ascii="Book Antiqua" w:hAnsi="Book Antiqua"/>
          <w:color w:val="auto"/>
        </w:rPr>
        <w:t>– röj vägen!</w:t>
      </w:r>
    </w:p>
    <w:p w14:paraId="30B09414" w14:textId="4CA525F9" w:rsidR="003E250F" w:rsidRPr="001407AA" w:rsidRDefault="003E250F" w:rsidP="00495DB0">
      <w:pPr>
        <w:pStyle w:val="Liststycke"/>
        <w:numPr>
          <w:ilvl w:val="0"/>
          <w:numId w:val="14"/>
        </w:numPr>
        <w:shd w:val="clear" w:color="auto" w:fill="FFFFFF" w:themeFill="background1"/>
        <w:spacing w:after="0" w:line="240" w:lineRule="auto"/>
        <w:ind w:left="709"/>
        <w:rPr>
          <w:rFonts w:ascii="Book Antiqua" w:hAnsi="Book Antiqua"/>
          <w:color w:val="auto"/>
        </w:rPr>
      </w:pPr>
      <w:r w:rsidRPr="001407AA">
        <w:rPr>
          <w:rFonts w:ascii="Book Antiqua" w:hAnsi="Book Antiqua"/>
          <w:color w:val="auto"/>
        </w:rPr>
        <w:t>Vändplats bör finnas i anslutning till brunn/tank. Backning är inte ett körsätt utan ska endast utföras för att vända</w:t>
      </w:r>
      <w:r w:rsidR="00404410" w:rsidRPr="001407AA">
        <w:rPr>
          <w:rFonts w:ascii="Book Antiqua" w:hAnsi="Book Antiqua"/>
          <w:color w:val="auto"/>
        </w:rPr>
        <w:t>.</w:t>
      </w:r>
    </w:p>
    <w:p w14:paraId="733D7CE2" w14:textId="09912BB7" w:rsidR="00FA5282" w:rsidRPr="001407AA" w:rsidRDefault="00A755CB" w:rsidP="00495DB0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ind w:left="709"/>
        <w:rPr>
          <w:rFonts w:ascii="Book Antiqua" w:hAnsi="Book Antiqua"/>
          <w:color w:val="auto"/>
        </w:rPr>
      </w:pPr>
      <w:r w:rsidRPr="001407AA">
        <w:rPr>
          <w:rFonts w:ascii="Book Antiqua" w:hAnsi="Book Antiqua"/>
          <w:color w:val="auto"/>
        </w:rPr>
        <w:t xml:space="preserve">Vägen ska hålla för en fordonsvikt på upp till 35 ton. </w:t>
      </w:r>
    </w:p>
    <w:p w14:paraId="163D00E1" w14:textId="6D753207" w:rsidR="00EC666F" w:rsidRPr="001407AA" w:rsidRDefault="00FA5282" w:rsidP="00495DB0">
      <w:pPr>
        <w:pStyle w:val="Liststycke"/>
        <w:numPr>
          <w:ilvl w:val="0"/>
          <w:numId w:val="14"/>
        </w:numPr>
        <w:shd w:val="clear" w:color="auto" w:fill="FFFFFF"/>
        <w:spacing w:after="0" w:line="240" w:lineRule="auto"/>
        <w:ind w:left="709"/>
        <w:rPr>
          <w:rFonts w:ascii="Book Antiqua" w:hAnsi="Book Antiqua"/>
          <w:color w:val="auto"/>
        </w:rPr>
      </w:pPr>
      <w:r w:rsidRPr="001407AA">
        <w:rPr>
          <w:rFonts w:ascii="Book Antiqua" w:hAnsi="Book Antiqua"/>
          <w:color w:val="auto"/>
        </w:rPr>
        <w:t>Vägen</w:t>
      </w:r>
      <w:r w:rsidR="00A755CB" w:rsidRPr="001407AA">
        <w:rPr>
          <w:rFonts w:ascii="Book Antiqua" w:hAnsi="Book Antiqua"/>
          <w:color w:val="auto"/>
        </w:rPr>
        <w:t xml:space="preserve"> </w:t>
      </w:r>
      <w:r w:rsidR="007F716F" w:rsidRPr="001407AA">
        <w:rPr>
          <w:rFonts w:ascii="Book Antiqua" w:hAnsi="Book Antiqua"/>
          <w:color w:val="auto"/>
        </w:rPr>
        <w:t>ska ha hårdgjord körbana med bärlager av singel/grus</w:t>
      </w:r>
      <w:r w:rsidR="009D3BD9" w:rsidRPr="001407AA">
        <w:rPr>
          <w:rFonts w:ascii="Book Antiqua" w:hAnsi="Book Antiqua"/>
          <w:color w:val="auto"/>
        </w:rPr>
        <w:t xml:space="preserve">. </w:t>
      </w:r>
      <w:r w:rsidRPr="001407AA">
        <w:rPr>
          <w:rFonts w:ascii="Book Antiqua" w:hAnsi="Book Antiqua"/>
          <w:color w:val="auto"/>
        </w:rPr>
        <w:t>Gräsbevuxna ytor fungerar inte som körväg eller vändplats.</w:t>
      </w:r>
    </w:p>
    <w:p w14:paraId="1871DFDF" w14:textId="18D4E885" w:rsidR="006F3CE1" w:rsidRDefault="009E06A0" w:rsidP="00070C9A">
      <w:pPr>
        <w:shd w:val="clear" w:color="auto" w:fill="FFFFFF"/>
        <w:spacing w:before="480" w:after="120" w:line="240" w:lineRule="auto"/>
        <w:ind w:left="425"/>
        <w:rPr>
          <w:rFonts w:ascii="Book Antiqua" w:hAnsi="Book Antiqua"/>
          <w:color w:val="auto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021D535B" wp14:editId="6336A468">
            <wp:simplePos x="0" y="0"/>
            <wp:positionH relativeFrom="column">
              <wp:posOffset>390525</wp:posOffset>
            </wp:positionH>
            <wp:positionV relativeFrom="paragraph">
              <wp:posOffset>146050</wp:posOffset>
            </wp:positionV>
            <wp:extent cx="2838450" cy="2725420"/>
            <wp:effectExtent l="0" t="0" r="0" b="0"/>
            <wp:wrapTight wrapText="bothSides">
              <wp:wrapPolygon edited="0">
                <wp:start x="0" y="0"/>
                <wp:lineTo x="0" y="21439"/>
                <wp:lineTo x="21455" y="21439"/>
                <wp:lineTo x="21455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97" r="5195"/>
                    <a:stretch/>
                  </pic:blipFill>
                  <pic:spPr bwMode="auto">
                    <a:xfrm>
                      <a:off x="0" y="0"/>
                      <a:ext cx="283845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E4C" w:rsidRPr="001407AA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14720" behindDoc="1" locked="0" layoutInCell="1" allowOverlap="1" wp14:anchorId="1F135D7D" wp14:editId="6285174C">
                <wp:simplePos x="0" y="0"/>
                <wp:positionH relativeFrom="column">
                  <wp:posOffset>3305175</wp:posOffset>
                </wp:positionH>
                <wp:positionV relativeFrom="paragraph">
                  <wp:posOffset>212725</wp:posOffset>
                </wp:positionV>
                <wp:extent cx="3419475" cy="2524125"/>
                <wp:effectExtent l="0" t="0" r="9525" b="0"/>
                <wp:wrapTight wrapText="bothSides">
                  <wp:wrapPolygon edited="0">
                    <wp:start x="0" y="0"/>
                    <wp:lineTo x="0" y="21518"/>
                    <wp:lineTo x="21540" y="21518"/>
                    <wp:lineTo x="21540" y="0"/>
                    <wp:lineTo x="0" y="0"/>
                  </wp:wrapPolygon>
                </wp:wrapTight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CB56" w14:textId="50C38367" w:rsidR="00F824C4" w:rsidRPr="00D10CB5" w:rsidRDefault="00F824C4" w:rsidP="009D3BD9">
                            <w:pPr>
                              <w:spacing w:after="120"/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10CB5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Vid fast körning debiteras stilleståndstid samt bärgningskostnad.</w:t>
                            </w:r>
                          </w:p>
                          <w:p w14:paraId="4BDFB674" w14:textId="37F9897D" w:rsidR="0019423F" w:rsidRPr="006A7998" w:rsidRDefault="00F824C4" w:rsidP="007A2C50">
                            <w:pPr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10CB5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 xml:space="preserve">Kommunen står inte för kostnader i samband </w:t>
                            </w:r>
                            <w:r w:rsidRPr="006A7998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med tillfartsväg skadas vid tömning.</w:t>
                            </w:r>
                          </w:p>
                          <w:p w14:paraId="2C28E6C3" w14:textId="032F8AFC" w:rsidR="007A2C50" w:rsidRPr="006A7998" w:rsidRDefault="007A2C50" w:rsidP="000725E9">
                            <w:pPr>
                              <w:spacing w:after="120"/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7998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Märk gärna u</w:t>
                            </w:r>
                            <w:r w:rsidR="00A526F4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t</w:t>
                            </w:r>
                            <w:r w:rsidRPr="006A7998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26F4" w:rsidRPr="006A7998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brunn</w:t>
                            </w:r>
                            <w:r w:rsidR="00451EA3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e</w:t>
                            </w:r>
                            <w:r w:rsidR="00AD5E64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r w:rsidRPr="006A7998">
                              <w:rPr>
                                <w:rFonts w:ascii="Book Antiqua" w:hAnsi="Book Antiqua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310238D9" w14:textId="06B2EA58" w:rsidR="00BD39EC" w:rsidRPr="006A7998" w:rsidRDefault="002934C6" w:rsidP="00BD39EC">
                            <w:pPr>
                              <w:spacing w:after="120"/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7998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 xml:space="preserve">Att märka </w:t>
                            </w:r>
                            <w:r w:rsidR="001A6836" w:rsidRPr="006A7998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u</w:t>
                            </w:r>
                            <w:r w:rsidR="00A526F4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t</w:t>
                            </w:r>
                            <w:r w:rsidR="001A6836" w:rsidRPr="006A7998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1EA3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brunne</w:t>
                            </w:r>
                            <w:r w:rsidR="00AD5E64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n</w:t>
                            </w:r>
                            <w:r w:rsidRPr="006A7998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 xml:space="preserve"> underlättar för våra chaufförer. Det kan du göra med en käpp eller motsvarande. </w:t>
                            </w:r>
                          </w:p>
                          <w:p w14:paraId="6CA5E10B" w14:textId="5EB06AE8" w:rsidR="002934C6" w:rsidRPr="006A7998" w:rsidRDefault="002934C6" w:rsidP="004143EF">
                            <w:pPr>
                              <w:spacing w:after="0"/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A7998">
                              <w:rPr>
                                <w:rFonts w:ascii="Book Antiqua" w:hAnsi="Book Antiqua"/>
                                <w:color w:val="auto"/>
                                <w:sz w:val="24"/>
                                <w:szCs w:val="24"/>
                              </w:rPr>
                              <w:t>Om du har möjligheten, kan du även skriva dit fastighetsbeteckningen.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5D7D" id="Textruta 3" o:spid="_x0000_s1030" type="#_x0000_t202" style="position:absolute;left:0;text-align:left;margin-left:260.25pt;margin-top:16.75pt;width:269.25pt;height:198.75pt;z-index:-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" stroked="f">
                <v:textbox>
                  <w:txbxContent>
                    <w:p w14:paraId="4032CB56" w14:textId="50C38367" w:rsidR="00F824C4" w:rsidRPr="00D10CB5" w:rsidRDefault="00F824C4" w:rsidP="009D3BD9">
                      <w:pPr>
                        <w:spacing w:after="120"/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</w:pPr>
                      <w:r w:rsidRPr="00D10CB5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Vid fast körning debiteras stilleståndstid samt bärgningskostnad.</w:t>
                      </w:r>
                    </w:p>
                    <w:p w14:paraId="4BDFB674" w14:textId="37F9897D" w:rsidR="0019423F" w:rsidRPr="006A7998" w:rsidRDefault="00F824C4" w:rsidP="007A2C50">
                      <w:pPr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</w:pPr>
                      <w:r w:rsidRPr="00D10CB5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 xml:space="preserve">Kommunen står inte för kostnader i samband </w:t>
                      </w:r>
                      <w:r w:rsidRPr="006A7998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med tillfartsväg skadas vid tömning.</w:t>
                      </w:r>
                    </w:p>
                    <w:p w14:paraId="2C28E6C3" w14:textId="032F8AFC" w:rsidR="007A2C50" w:rsidRPr="006A7998" w:rsidRDefault="007A2C50" w:rsidP="000725E9">
                      <w:pPr>
                        <w:spacing w:after="120"/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6A7998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>Märk gärna u</w:t>
                      </w:r>
                      <w:r w:rsidR="00A526F4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>t</w:t>
                      </w:r>
                      <w:r w:rsidRPr="006A7998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A526F4" w:rsidRPr="006A7998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>brunn</w:t>
                      </w:r>
                      <w:r w:rsidR="00451EA3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>e</w:t>
                      </w:r>
                      <w:r w:rsidR="00AD5E64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>n</w:t>
                      </w:r>
                      <w:r w:rsidRPr="006A7998">
                        <w:rPr>
                          <w:rFonts w:ascii="Book Antiqua" w:hAnsi="Book Antiqua"/>
                          <w:b/>
                          <w:bCs/>
                          <w:color w:val="auto"/>
                          <w:sz w:val="24"/>
                          <w:szCs w:val="24"/>
                        </w:rPr>
                        <w:t>!</w:t>
                      </w:r>
                    </w:p>
                    <w:p w14:paraId="310238D9" w14:textId="06B2EA58" w:rsidR="00BD39EC" w:rsidRPr="006A7998" w:rsidRDefault="002934C6" w:rsidP="00BD39EC">
                      <w:pPr>
                        <w:spacing w:after="120"/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</w:pPr>
                      <w:r w:rsidRPr="006A7998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 xml:space="preserve">Att märka </w:t>
                      </w:r>
                      <w:r w:rsidR="001A6836" w:rsidRPr="006A7998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u</w:t>
                      </w:r>
                      <w:r w:rsidR="00A526F4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t</w:t>
                      </w:r>
                      <w:r w:rsidR="001A6836" w:rsidRPr="006A7998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451EA3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brunne</w:t>
                      </w:r>
                      <w:r w:rsidR="00AD5E64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n</w:t>
                      </w:r>
                      <w:r w:rsidRPr="006A7998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 xml:space="preserve"> underlättar för våra chaufförer. Det kan du göra med en käpp eller motsvarande. </w:t>
                      </w:r>
                    </w:p>
                    <w:p w14:paraId="6CA5E10B" w14:textId="5EB06AE8" w:rsidR="002934C6" w:rsidRPr="006A7998" w:rsidRDefault="002934C6" w:rsidP="004143EF">
                      <w:pPr>
                        <w:spacing w:after="0"/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</w:pPr>
                      <w:r w:rsidRPr="006A7998">
                        <w:rPr>
                          <w:rFonts w:ascii="Book Antiqua" w:hAnsi="Book Antiqua"/>
                          <w:color w:val="auto"/>
                          <w:sz w:val="24"/>
                          <w:szCs w:val="24"/>
                        </w:rPr>
                        <w:t>Om du har möjligheten, kan du även skriva dit fastighetsbeteckningen.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4E0B">
        <w:rPr>
          <w:rFonts w:ascii="Book Antiqua" w:hAnsi="Book Antiqua"/>
          <w:color w:val="auto"/>
        </w:rPr>
        <w:br/>
      </w:r>
      <w:r w:rsidR="00EC666F" w:rsidRPr="001407AA">
        <w:rPr>
          <w:rFonts w:ascii="Book Antiqua" w:hAnsi="Book Antiqua"/>
          <w:color w:val="auto"/>
        </w:rPr>
        <w:t>För att slambilen ska ta sig fram behöver vägen vara minst 3,5 meter bred och ha minst 4,7 meters fri höjd.</w:t>
      </w:r>
    </w:p>
    <w:p w14:paraId="7F65B360" w14:textId="59C12A6A" w:rsidR="00FD30B6" w:rsidRPr="00FD30B6" w:rsidRDefault="00070C9A" w:rsidP="00FD30B6">
      <w:pPr>
        <w:rPr>
          <w:rFonts w:ascii="Book Antiqua" w:hAnsi="Book Antiqua"/>
        </w:rPr>
      </w:pPr>
      <w:r>
        <w:rPr>
          <w:rFonts w:ascii="Book Antiqua" w:hAnsi="Book Antiqua"/>
          <w:noProof/>
          <w:color w:val="auto"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7526E612" wp14:editId="4C9EA08B">
                <wp:simplePos x="0" y="0"/>
                <wp:positionH relativeFrom="column">
                  <wp:posOffset>247650</wp:posOffset>
                </wp:positionH>
                <wp:positionV relativeFrom="paragraph">
                  <wp:posOffset>78105</wp:posOffset>
                </wp:positionV>
                <wp:extent cx="6467475" cy="4154805"/>
                <wp:effectExtent l="0" t="0" r="9525" b="0"/>
                <wp:wrapNone/>
                <wp:docPr id="757987262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4154805"/>
                          <a:chOff x="0" y="47625"/>
                          <a:chExt cx="6467475" cy="4154805"/>
                        </a:xfrm>
                      </wpg:grpSpPr>
                      <wps:wsp>
                        <wps:cNvPr id="8" name="Textruta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"/>
                            <a:ext cx="6467475" cy="33337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0C63C" w14:textId="3D3AA3AA" w:rsidR="001E56C7" w:rsidRPr="0023216D" w:rsidRDefault="00E23FC2" w:rsidP="006958EE">
                              <w:pPr>
                                <w:spacing w:before="60"/>
                                <w:rPr>
                                  <w:rFonts w:ascii="Franklin Gothic Demi" w:hAnsi="Franklin Gothic Demi"/>
                                </w:rPr>
                              </w:pPr>
                              <w:r w:rsidRPr="0023216D">
                                <w:rPr>
                                  <w:rFonts w:ascii="Franklin Gothic Demi" w:hAnsi="Franklin Gothic Demi"/>
                                </w:rPr>
                                <w:t xml:space="preserve">TÄNK PÅ ATT </w:t>
                              </w:r>
                              <w:r w:rsidR="00FD0B55" w:rsidRPr="0023216D">
                                <w:rPr>
                                  <w:rFonts w:ascii="Franklin Gothic Demi" w:hAnsi="Franklin Gothic Demi"/>
                                </w:rPr>
                                <w:t xml:space="preserve">FÖLJANDE </w:t>
                              </w:r>
                              <w:r w:rsidR="0028798C" w:rsidRPr="0023216D">
                                <w:rPr>
                                  <w:rFonts w:ascii="Franklin Gothic Demi" w:hAnsi="Franklin Gothic Demi"/>
                                </w:rPr>
                                <w:t>MEDFÖR EXTRA KOSTNADER</w:t>
                              </w:r>
                            </w:p>
                            <w:p w14:paraId="0D61A8F1" w14:textId="77777777" w:rsidR="001E56C7" w:rsidRDefault="001E56C7" w:rsidP="001E56C7">
                              <w:r>
                                <w:t>Vid fast körning debiteras stilleståndstid samt bärgningskostnad. Kommunen står inte för kostnader i samband med att tillfartsväg skadas vid tömning.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791260998" name="Grupp 1"/>
                        <wpg:cNvGrpSpPr/>
                        <wpg:grpSpPr>
                          <a:xfrm>
                            <a:off x="0" y="457200"/>
                            <a:ext cx="6467475" cy="3745230"/>
                            <a:chOff x="0" y="0"/>
                            <a:chExt cx="6467475" cy="3745230"/>
                          </a:xfrm>
                        </wpg:grpSpPr>
                        <wps:wsp>
                          <wps:cNvPr id="217" name="Textruta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7475" cy="347662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B13768" w14:textId="64A43A32" w:rsidR="008843DB" w:rsidRPr="00D703E3" w:rsidRDefault="003208E5" w:rsidP="00005F51">
                                <w:pPr>
                                  <w:spacing w:after="120" w:line="240" w:lineRule="auto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</w:pP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Framkörningsavgift</w:t>
                                </w:r>
                                <w:r w:rsidR="002F056E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vid ej tömd brunn</w:t>
                                </w:r>
                                <w:r w:rsidR="009D4DAB"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D4DA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- Slamtömningen k</w:t>
                                </w:r>
                                <w:r w:rsidR="004855F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an avbrytas</w:t>
                                </w:r>
                                <w:r w:rsidR="003B6D83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D3BD9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om </w:t>
                                </w:r>
                                <w:r w:rsidR="003B6D83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vägen ej är</w:t>
                                </w:r>
                                <w:r w:rsidR="004855F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farbar, för tung eller dåligt uppmärkt brunn</w:t>
                                </w:r>
                                <w:r w:rsidR="002A0295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8843DB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2C1FB1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 w:rsidR="002C1FB1" w:rsidRPr="002C1FB1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änligen se den tidigare nämnda punktlistan. Dessa krav är avgörande för att</w:t>
                                </w:r>
                                <w:r w:rsidR="009A619D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undvika</w:t>
                                </w:r>
                                <w:r w:rsidR="002C1FB1" w:rsidRPr="002C1FB1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extra kostnader</w:t>
                                </w:r>
                                <w:r w:rsidR="009A619D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398BF03D" w14:textId="71777F16" w:rsidR="003208E5" w:rsidRPr="00D703E3" w:rsidRDefault="003208E5" w:rsidP="003208E5">
                                <w:pPr>
                                  <w:spacing w:line="240" w:lineRule="auto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</w:pP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Hinder vid/på brunn</w:t>
                                </w:r>
                                <w:r w:rsidR="0028798C"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- 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Locket får inte vara övertäckt eller försett med prydnader vid</w:t>
                                </w:r>
                                <w:r w:rsidR="0070239D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tömningstillfället. Röj bort eventuell växtlighet runt brunnen/tanken</w:t>
                                </w:r>
                              </w:p>
                              <w:p w14:paraId="510E3129" w14:textId="6C6DB068" w:rsidR="000527C1" w:rsidRPr="00D703E3" w:rsidRDefault="003208E5" w:rsidP="000527C1">
                                <w:pPr>
                                  <w:spacing w:line="240" w:lineRule="auto"/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Extra slang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28798C"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- </w:t>
                                </w:r>
                                <w:r w:rsidR="00163C20" w:rsidRPr="00163C20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Om avståndet mellan tömningsfordonet och brunnsbotten överstiger 20 meter kommer en extra avgift</w:t>
                                </w:r>
                                <w:r w:rsidR="000A65E9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att</w:t>
                                </w:r>
                                <w:r w:rsidR="00163C20" w:rsidRPr="00163C20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tas ut för användning av extra utrustning</w:t>
                                </w:r>
                              </w:p>
                              <w:p w14:paraId="650EC396" w14:textId="38782BA7" w:rsidR="007E6461" w:rsidRPr="00D703E3" w:rsidRDefault="003208E5" w:rsidP="008763E8">
                                <w:pPr>
                                  <w:spacing w:after="60" w:line="240" w:lineRule="auto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</w:pP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Tungt Lock</w:t>
                                </w:r>
                                <w:r w:rsidR="000527C1"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- 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Av arbetsmiljöskäl bör locket vara av lätt material (plast, glasfiber eller plåt) för att kunna öppnas av en person. </w:t>
                                </w:r>
                                <w:r w:rsidR="0046419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Vid lyft bör locket </w:t>
                                </w:r>
                                <w:r w:rsidR="0046419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  <w:u w:val="single"/>
                                  </w:rPr>
                                  <w:t>max väga 15 kg</w:t>
                                </w:r>
                                <w:r w:rsidR="0046419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enligt arbetsmiljöverkets regler</w:t>
                                </w:r>
                                <w:r w:rsid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6481F3B3" w14:textId="34D8D866" w:rsidR="003208E5" w:rsidRPr="00D703E3" w:rsidRDefault="004F3159" w:rsidP="000527C1">
                                <w:pPr>
                                  <w:spacing w:line="240" w:lineRule="auto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</w:pPr>
                                <w:r w:rsidRPr="004F3159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Om locket kan skjutas åt sidan utan att behöva lyftas kan en vikt på upp till 25 kg accepteras. I så fall måste locket vara utrustat med någon form av handtag för att underlätta hanteringen.</w:t>
                                </w:r>
                              </w:p>
                              <w:p w14:paraId="52C20321" w14:textId="22C652F8" w:rsidR="008763E8" w:rsidRPr="008215A4" w:rsidRDefault="003208E5" w:rsidP="008763E8">
                                <w:pPr>
                                  <w:spacing w:after="60" w:line="240" w:lineRule="auto"/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</w:pPr>
                                <w:r w:rsidRPr="00866572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="0044786A" w:rsidRPr="00866572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ock-</w:t>
                                </w:r>
                                <w:r w:rsidR="008215A4" w:rsidRPr="00866572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="0044786A" w:rsidRPr="00866572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-lock</w:t>
                                </w:r>
                                <w:r w:rsidR="0044786A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03708"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- </w:t>
                                </w:r>
                                <w:r w:rsidR="008763E8"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Om du har ett lock-i-lock-system måste du se till att innerlocket </w:t>
                                </w:r>
                                <w:r w:rsid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är</w:t>
                                </w:r>
                                <w:r w:rsidR="008763E8"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tillräcklig stor för att slambilens slang ska kunna passera igenom. Det är också viktigt att det finns </w:t>
                                </w:r>
                                <w:r w:rsid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spelrum </w:t>
                                </w:r>
                                <w:r w:rsidR="008763E8"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för att kunna suga upp slamkakor.</w:t>
                                </w:r>
                              </w:p>
                              <w:p w14:paraId="68E7C76B" w14:textId="50A4FF40" w:rsidR="008763E8" w:rsidRDefault="008763E8" w:rsidP="00767BD5">
                                <w:pPr>
                                  <w:spacing w:line="240" w:lineRule="auto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</w:pP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Dessutom bör locket placeras på ett sätt som gör att slangen hamnar</w:t>
                                </w:r>
                                <w:r w:rsidR="00DF426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i slam</w:t>
                                </w:r>
                                <w:r w:rsidR="00DF426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="00DF426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kammaren</w:t>
                                </w:r>
                                <w:r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00232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vilket</w:t>
                                </w:r>
                                <w:r w:rsidR="00892527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oftast är det största utrymmet</w:t>
                                </w:r>
                                <w:r w:rsidR="00B00232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Pr="008763E8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46C80D52" w14:textId="3B0D45E9" w:rsidR="00767BD5" w:rsidRPr="00D703E3" w:rsidRDefault="003208E5" w:rsidP="00767BD5">
                                <w:pPr>
                                  <w:spacing w:line="240" w:lineRule="auto"/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Föravisering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03708"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- </w:t>
                                </w:r>
                                <w:r w:rsidR="008B643B"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m vi måste ringa i förväg</w:t>
                                </w:r>
                              </w:p>
                              <w:p w14:paraId="741AADFF" w14:textId="7A015414" w:rsidR="00767BD5" w:rsidRPr="00D703E3" w:rsidRDefault="00767BD5" w:rsidP="00767BD5">
                                <w:pPr>
                                  <w:spacing w:line="240" w:lineRule="auto"/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</w:pPr>
                                <w:r w:rsidRPr="00D703E3">
                                  <w:rPr>
                                    <w:rFonts w:ascii="Franklin Gothic Demi" w:hAnsi="Franklin Gothic Demi"/>
                                    <w:sz w:val="20"/>
                                    <w:szCs w:val="20"/>
                                  </w:rPr>
                                  <w:t>Bom vid väg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- </w:t>
                                </w:r>
                                <w:r w:rsidRPr="00D703E3">
                                  <w:rPr>
                                    <w:rFonts w:ascii="Book Antiqua" w:hAnsi="Book Antiqua"/>
                                    <w:sz w:val="20"/>
                                    <w:szCs w:val="20"/>
                                  </w:rPr>
                                  <w:t>Om det finns en bom som tömningsbil måste förhålla sig till</w:t>
                                </w:r>
                              </w:p>
                              <w:p w14:paraId="38A8C9C5" w14:textId="3E9200A1" w:rsidR="00B53B1B" w:rsidRDefault="00B53B1B" w:rsidP="00A03708">
                                <w:pPr>
                                  <w:spacing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01372416" name="Textruta 1"/>
                          <wps:cNvSpPr txBox="1"/>
                          <wps:spPr>
                            <a:xfrm>
                              <a:off x="4410075" y="2571750"/>
                              <a:ext cx="1914525" cy="1173480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CAF8D3" w14:textId="32415093" w:rsidR="0019423F" w:rsidRPr="007A7039" w:rsidRDefault="0019423F" w:rsidP="003B7BF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ook Antiqua" w:hAnsi="Book Antiqua"/>
                                    <w:sz w:val="24"/>
                                    <w:szCs w:val="24"/>
                                  </w:rPr>
                                </w:pPr>
                                <w:r w:rsidRPr="004D5CB4">
                                  <w:rPr>
                                    <w:rFonts w:ascii="Book Antiqua" w:hAnsi="Book Antiqua"/>
                                    <w:sz w:val="24"/>
                                    <w:szCs w:val="24"/>
                                  </w:rPr>
                                  <w:t>Om slamtömning inte har kunnat utföras, vänligen kontakta kundtjänst för att boka ett nytt tillfälle</w:t>
                                </w:r>
                              </w:p>
                              <w:p w14:paraId="60035DB9" w14:textId="77777777" w:rsidR="0019423F" w:rsidRDefault="0019423F" w:rsidP="003B7BF2">
                                <w:pPr>
                                  <w:spacing w:line="240" w:lineRule="auto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6E612" id="Grupp 2" o:spid="_x0000_s1031" style="position:absolute;margin-left:19.5pt;margin-top:6.15pt;width:509.25pt;height:327.15pt;z-index:251768320;mso-width-relative:margin;mso-height-relative:margin" coordorigin=",476" coordsize="64674,4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">
                <v:shape id="Textruta 8" o:spid="_x0000_s1032" type="#_x0000_t202" style="position:absolute;top:476;width:6467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" fillcolor="#fdecd1 [661]" stroked="f">
                  <v:textbox>
                    <w:txbxContent>
                      <w:p w14:paraId="1D20C63C" w14:textId="3D3AA3AA" w:rsidR="001E56C7" w:rsidRPr="0023216D" w:rsidRDefault="00E23FC2" w:rsidP="006958EE">
                        <w:pPr>
                          <w:spacing w:before="60"/>
                          <w:rPr>
                            <w:rFonts w:ascii="Franklin Gothic Demi" w:hAnsi="Franklin Gothic Demi"/>
                          </w:rPr>
                        </w:pPr>
                        <w:r w:rsidRPr="0023216D">
                          <w:rPr>
                            <w:rFonts w:ascii="Franklin Gothic Demi" w:hAnsi="Franklin Gothic Demi"/>
                          </w:rPr>
                          <w:t xml:space="preserve">TÄNK PÅ ATT </w:t>
                        </w:r>
                        <w:r w:rsidR="00FD0B55" w:rsidRPr="0023216D">
                          <w:rPr>
                            <w:rFonts w:ascii="Franklin Gothic Demi" w:hAnsi="Franklin Gothic Demi"/>
                          </w:rPr>
                          <w:t xml:space="preserve">FÖLJANDE </w:t>
                        </w:r>
                        <w:r w:rsidR="0028798C" w:rsidRPr="0023216D">
                          <w:rPr>
                            <w:rFonts w:ascii="Franklin Gothic Demi" w:hAnsi="Franklin Gothic Demi"/>
                          </w:rPr>
                          <w:t>MEDFÖR EXTRA KOSTNADER</w:t>
                        </w:r>
                      </w:p>
                      <w:p w14:paraId="0D61A8F1" w14:textId="77777777" w:rsidR="001E56C7" w:rsidRDefault="001E56C7" w:rsidP="001E56C7">
                        <w:r>
                          <w:t>Vid fast körning debiteras stilleståndstid samt bärgningskostnad. Kommunen står inte för kostnader i samband med att tillfartsväg skadas vid tömning.</w:t>
                        </w:r>
                      </w:p>
                    </w:txbxContent>
                  </v:textbox>
                </v:shape>
                <v:group id="Grupp 1" o:spid="_x0000_s1033" style="position:absolute;top:4572;width:64674;height:37452" coordsize="64674,3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">
                  <v:shape id="Textruta 217" o:spid="_x0000_s1034" type="#_x0000_t202" style="position:absolute;width:64674;height:34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" fillcolor="#fdecd1 [661]" stroked="f">
                    <v:textbox>
                      <w:txbxContent>
                        <w:p w14:paraId="42B13768" w14:textId="64A43A32" w:rsidR="008843DB" w:rsidRPr="00D703E3" w:rsidRDefault="003208E5" w:rsidP="00005F51">
                          <w:pPr>
                            <w:spacing w:after="120" w:line="240" w:lineRule="auto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Framkörningsavgift</w:t>
                          </w:r>
                          <w:r w:rsidR="002F056E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vid ej tömd brunn</w:t>
                          </w:r>
                          <w:r w:rsidR="009D4DAB"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9D4DAB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- Slamtömningen k</w:t>
                          </w:r>
                          <w:r w:rsidR="004855FB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an avbrytas</w:t>
                          </w:r>
                          <w:r w:rsidR="003B6D83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9D3BD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om </w:t>
                          </w:r>
                          <w:r w:rsidR="003B6D83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vägen ej är</w:t>
                          </w:r>
                          <w:r w:rsidR="004855FB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farbar, för tung eller dåligt uppmärkt brunn</w:t>
                          </w:r>
                          <w:r w:rsidR="002A0295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.</w:t>
                          </w:r>
                          <w:r w:rsidR="008843DB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2C1FB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V</w:t>
                          </w:r>
                          <w:r w:rsidR="002C1FB1" w:rsidRPr="002C1FB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änligen se den tidigare nämnda punktlistan. Dessa krav är avgörande för att</w:t>
                          </w:r>
                          <w:r w:rsidR="009A619D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undvika</w:t>
                          </w:r>
                          <w:r w:rsidR="002C1FB1" w:rsidRPr="002C1FB1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extra kostnader</w:t>
                          </w:r>
                          <w:r w:rsidR="009A619D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98BF03D" w14:textId="71777F16" w:rsidR="003208E5" w:rsidRPr="00D703E3" w:rsidRDefault="003208E5" w:rsidP="003208E5">
                          <w:pPr>
                            <w:spacing w:line="240" w:lineRule="auto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Hinder vid/på brunn</w:t>
                          </w:r>
                          <w:r w:rsidR="0028798C"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Locket får inte vara övertäckt eller försett med prydnader vid</w:t>
                          </w:r>
                          <w:r w:rsidR="0070239D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tömningstillfället. Röj bort eventuell växtlighet runt brunnen/tanken</w:t>
                          </w:r>
                        </w:p>
                        <w:p w14:paraId="510E3129" w14:textId="6C6DB068" w:rsidR="000527C1" w:rsidRPr="00D703E3" w:rsidRDefault="003208E5" w:rsidP="000527C1">
                          <w:pPr>
                            <w:spacing w:line="240" w:lineRule="auto"/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Extra slang</w:t>
                          </w:r>
                          <w:r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8798C"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="00163C20" w:rsidRPr="00163C20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Om avståndet mellan tömningsfordonet och brunnsbotten överstiger 20 meter kommer en extra avgift</w:t>
                          </w:r>
                          <w:r w:rsidR="000A65E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att</w:t>
                          </w:r>
                          <w:r w:rsidR="00163C20" w:rsidRPr="00163C20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tas ut för användning av extra utrustning</w:t>
                          </w:r>
                        </w:p>
                        <w:p w14:paraId="650EC396" w14:textId="38782BA7" w:rsidR="007E6461" w:rsidRPr="00D703E3" w:rsidRDefault="003208E5" w:rsidP="008763E8">
                          <w:pPr>
                            <w:spacing w:after="60" w:line="240" w:lineRule="auto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Tungt Lock</w:t>
                          </w:r>
                          <w:r w:rsidR="000527C1"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Av arbetsmiljöskäl bör locket vara av lätt material (plast, glasfiber eller plåt) för att kunna öppnas av en person. </w:t>
                          </w:r>
                          <w:r w:rsidR="0046419B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Vid lyft bör locket </w:t>
                          </w:r>
                          <w:r w:rsidR="0046419B" w:rsidRPr="00D703E3">
                            <w:rPr>
                              <w:rFonts w:ascii="Book Antiqua" w:hAnsi="Book Antiqua"/>
                              <w:sz w:val="20"/>
                              <w:szCs w:val="20"/>
                              <w:u w:val="single"/>
                            </w:rPr>
                            <w:t>max väga 15 kg</w:t>
                          </w:r>
                          <w:r w:rsidR="0046419B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enligt arbetsmiljöverkets regler</w:t>
                          </w:r>
                          <w:r w:rsid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481F3B3" w14:textId="34D8D866" w:rsidR="003208E5" w:rsidRPr="00D703E3" w:rsidRDefault="004F3159" w:rsidP="000527C1">
                          <w:pPr>
                            <w:spacing w:line="240" w:lineRule="auto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4F3159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Om locket kan skjutas åt sidan utan att behöva lyftas kan en vikt på upp till 25 kg accepteras. I så fall måste locket vara utrustat med någon form av handtag för att underlätta hanteringen.</w:t>
                          </w:r>
                        </w:p>
                        <w:p w14:paraId="52C20321" w14:textId="22C652F8" w:rsidR="008763E8" w:rsidRPr="008215A4" w:rsidRDefault="003208E5" w:rsidP="008763E8">
                          <w:pPr>
                            <w:spacing w:after="60" w:line="240" w:lineRule="auto"/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</w:pPr>
                          <w:r w:rsidRPr="00866572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L</w:t>
                          </w:r>
                          <w:r w:rsidR="0044786A" w:rsidRPr="00866572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ock-</w:t>
                          </w:r>
                          <w:r w:rsidR="008215A4" w:rsidRPr="00866572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i</w:t>
                          </w:r>
                          <w:r w:rsidR="0044786A" w:rsidRPr="00866572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-lock</w:t>
                          </w:r>
                          <w:r w:rsidR="0044786A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 xml:space="preserve"> </w:t>
                          </w:r>
                          <w:r w:rsidR="00A03708"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="008763E8"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Om du har ett lock-i-lock-system måste du se till att innerlocket </w:t>
                          </w:r>
                          <w:r w:rsid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är</w:t>
                          </w:r>
                          <w:r w:rsidR="008763E8"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tillräcklig stor för att slambilens slang ska kunna passera igenom. Det är också viktigt att det finns </w:t>
                          </w:r>
                          <w:r w:rsid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spelrum </w:t>
                          </w:r>
                          <w:r w:rsidR="008763E8"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för att kunna suga upp slamkakor.</w:t>
                          </w:r>
                        </w:p>
                        <w:p w14:paraId="68E7C76B" w14:textId="50A4FF40" w:rsidR="008763E8" w:rsidRDefault="008763E8" w:rsidP="00767BD5">
                          <w:pPr>
                            <w:spacing w:line="240" w:lineRule="auto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Dessutom bör locket placeras på ett sätt som gör att slangen hamnar</w:t>
                          </w:r>
                          <w:r w:rsidR="00DF426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i slam</w:t>
                          </w:r>
                          <w:r w:rsidR="00DF426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-</w:t>
                          </w:r>
                          <w:r w:rsidR="00DF426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br/>
                          </w: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kammaren</w:t>
                          </w:r>
                          <w:r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,</w:t>
                          </w: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="00B00232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(</w:t>
                          </w: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vilket</w:t>
                          </w:r>
                          <w:r w:rsidR="00892527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oftast är det största utrymmet</w:t>
                          </w:r>
                          <w:r w:rsidR="00B00232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)</w:t>
                          </w:r>
                          <w:r w:rsidRPr="008763E8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6C80D52" w14:textId="3B0D45E9" w:rsidR="00767BD5" w:rsidRPr="00D703E3" w:rsidRDefault="003208E5" w:rsidP="00767BD5">
                          <w:pPr>
                            <w:spacing w:line="240" w:lineRule="auto"/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Föravisering</w:t>
                          </w:r>
                          <w:r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A03708"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- </w:t>
                          </w:r>
                          <w:r w:rsidR="008B643B"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O</w:t>
                          </w:r>
                          <w:r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m vi måste ringa i förväg</w:t>
                          </w:r>
                        </w:p>
                        <w:p w14:paraId="741AADFF" w14:textId="7A015414" w:rsidR="00767BD5" w:rsidRPr="00D703E3" w:rsidRDefault="00767BD5" w:rsidP="00767BD5">
                          <w:pPr>
                            <w:spacing w:line="240" w:lineRule="auto"/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</w:pPr>
                          <w:r w:rsidRPr="00D703E3"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  <w:t>Bom vid väg</w:t>
                          </w:r>
                          <w:r w:rsidRPr="00D703E3">
                            <w:rPr>
                              <w:rFonts w:ascii="Book Antiqua" w:hAnsi="Book Antiqua"/>
                              <w:b/>
                              <w:bCs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D703E3">
                            <w:rPr>
                              <w:rFonts w:ascii="Book Antiqua" w:hAnsi="Book Antiqua"/>
                              <w:sz w:val="20"/>
                              <w:szCs w:val="20"/>
                            </w:rPr>
                            <w:t>Om det finns en bom som tömningsbil måste förhålla sig till</w:t>
                          </w:r>
                        </w:p>
                        <w:p w14:paraId="38A8C9C5" w14:textId="3E9200A1" w:rsidR="00B53B1B" w:rsidRDefault="00B53B1B" w:rsidP="00A03708">
                          <w:pPr>
                            <w:spacing w:line="240" w:lineRule="auto"/>
                          </w:pPr>
                        </w:p>
                      </w:txbxContent>
                    </v:textbox>
                  </v:shape>
                  <v:roundrect id="Textruta 1" o:spid="_x0000_s1035" style="position:absolute;left:44100;top:25717;width:19146;height:117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" fillcolor="#e3c4b0 [831]" stroked="f" strokeweight="1pt">
                    <v:stroke joinstyle="miter"/>
                    <v:textbox>
                      <w:txbxContent>
                        <w:p w14:paraId="75CAF8D3" w14:textId="32415093" w:rsidR="0019423F" w:rsidRPr="007A7039" w:rsidRDefault="0019423F" w:rsidP="003B7BF2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</w:pPr>
                          <w:r w:rsidRPr="004D5CB4">
                            <w:rPr>
                              <w:rFonts w:ascii="Book Antiqua" w:hAnsi="Book Antiqua"/>
                              <w:sz w:val="24"/>
                              <w:szCs w:val="24"/>
                            </w:rPr>
                            <w:t>Om slamtömning inte har kunnat utföras, vänligen kontakta kundtjänst för att boka ett nytt tillfälle</w:t>
                          </w:r>
                        </w:p>
                        <w:p w14:paraId="60035DB9" w14:textId="77777777" w:rsidR="0019423F" w:rsidRDefault="0019423F" w:rsidP="003B7BF2">
                          <w:pPr>
                            <w:spacing w:line="240" w:lineRule="auto"/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ADB33DD" w14:textId="77777777" w:rsidR="00FD30B6" w:rsidRPr="00FD30B6" w:rsidRDefault="00FD30B6" w:rsidP="00FD30B6">
      <w:pPr>
        <w:rPr>
          <w:rFonts w:ascii="Book Antiqua" w:hAnsi="Book Antiqua"/>
        </w:rPr>
      </w:pPr>
    </w:p>
    <w:p w14:paraId="5237A440" w14:textId="77777777" w:rsidR="00FD30B6" w:rsidRPr="00FD30B6" w:rsidRDefault="00FD30B6" w:rsidP="00FD30B6">
      <w:pPr>
        <w:rPr>
          <w:rFonts w:ascii="Book Antiqua" w:hAnsi="Book Antiqua"/>
        </w:rPr>
      </w:pPr>
    </w:p>
    <w:p w14:paraId="43E69EDB" w14:textId="77777777" w:rsidR="00FD30B6" w:rsidRPr="00FD30B6" w:rsidRDefault="00FD30B6" w:rsidP="00FD30B6">
      <w:pPr>
        <w:rPr>
          <w:rFonts w:ascii="Book Antiqua" w:hAnsi="Book Antiqua"/>
        </w:rPr>
      </w:pPr>
    </w:p>
    <w:p w14:paraId="37AD7DA4" w14:textId="77777777" w:rsidR="00FD30B6" w:rsidRPr="00FD30B6" w:rsidRDefault="00FD30B6" w:rsidP="00FD30B6">
      <w:pPr>
        <w:rPr>
          <w:rFonts w:ascii="Book Antiqua" w:hAnsi="Book Antiqua"/>
        </w:rPr>
      </w:pPr>
    </w:p>
    <w:p w14:paraId="1324BDE0" w14:textId="77777777" w:rsidR="00FD30B6" w:rsidRPr="00FD30B6" w:rsidRDefault="00FD30B6" w:rsidP="00FD30B6">
      <w:pPr>
        <w:rPr>
          <w:rFonts w:ascii="Book Antiqua" w:hAnsi="Book Antiqua"/>
        </w:rPr>
      </w:pPr>
    </w:p>
    <w:p w14:paraId="04F9A469" w14:textId="77777777" w:rsidR="00FD30B6" w:rsidRPr="00FD30B6" w:rsidRDefault="00FD30B6" w:rsidP="00FD30B6">
      <w:pPr>
        <w:rPr>
          <w:rFonts w:ascii="Book Antiqua" w:hAnsi="Book Antiqua"/>
        </w:rPr>
      </w:pPr>
    </w:p>
    <w:p w14:paraId="41D47C3B" w14:textId="77777777" w:rsidR="00FD30B6" w:rsidRPr="00FD30B6" w:rsidRDefault="00FD30B6" w:rsidP="00FD30B6">
      <w:pPr>
        <w:rPr>
          <w:rFonts w:ascii="Book Antiqua" w:hAnsi="Book Antiqua"/>
        </w:rPr>
      </w:pPr>
    </w:p>
    <w:p w14:paraId="3F046811" w14:textId="77777777" w:rsidR="00FD30B6" w:rsidRPr="00FD30B6" w:rsidRDefault="00FD30B6" w:rsidP="00FD30B6">
      <w:pPr>
        <w:rPr>
          <w:rFonts w:ascii="Book Antiqua" w:hAnsi="Book Antiqua"/>
        </w:rPr>
      </w:pPr>
    </w:p>
    <w:p w14:paraId="0A1E771D" w14:textId="77777777" w:rsidR="00FD30B6" w:rsidRPr="00FD30B6" w:rsidRDefault="00FD30B6" w:rsidP="00FD30B6">
      <w:pPr>
        <w:rPr>
          <w:rFonts w:ascii="Book Antiqua" w:hAnsi="Book Antiqua"/>
        </w:rPr>
      </w:pPr>
    </w:p>
    <w:p w14:paraId="323CFF36" w14:textId="77777777" w:rsidR="00FD30B6" w:rsidRPr="00FD30B6" w:rsidRDefault="00FD30B6" w:rsidP="00FD30B6">
      <w:pPr>
        <w:rPr>
          <w:rFonts w:ascii="Book Antiqua" w:hAnsi="Book Antiqua"/>
        </w:rPr>
      </w:pPr>
    </w:p>
    <w:p w14:paraId="4446109D" w14:textId="77777777" w:rsidR="00FD30B6" w:rsidRPr="00FD30B6" w:rsidRDefault="00FD30B6" w:rsidP="00FD30B6">
      <w:pPr>
        <w:rPr>
          <w:rFonts w:ascii="Book Antiqua" w:hAnsi="Book Antiqua"/>
        </w:rPr>
      </w:pPr>
    </w:p>
    <w:p w14:paraId="21CB5ACF" w14:textId="79AD9860" w:rsidR="00FD30B6" w:rsidRPr="00FD30B6" w:rsidRDefault="00FD30B6" w:rsidP="00984E00">
      <w:pPr>
        <w:tabs>
          <w:tab w:val="left" w:pos="1230"/>
          <w:tab w:val="left" w:pos="183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984E00">
        <w:rPr>
          <w:rFonts w:ascii="Book Antiqua" w:hAnsi="Book Antiqua"/>
        </w:rPr>
        <w:tab/>
      </w:r>
    </w:p>
    <w:sectPr w:rsidR="00FD30B6" w:rsidRPr="00FD30B6" w:rsidSect="00B92DCD">
      <w:footerReference w:type="default" r:id="rId9"/>
      <w:footerReference w:type="first" r:id="rId10"/>
      <w:pgSz w:w="11906" w:h="16838" w:code="9"/>
      <w:pgMar w:top="720" w:right="720" w:bottom="568" w:left="720" w:header="510" w:footer="5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49F3" w14:textId="77777777" w:rsidR="00CA0226" w:rsidRDefault="00CA0226" w:rsidP="00C5038D">
      <w:pPr>
        <w:spacing w:after="0" w:line="240" w:lineRule="auto"/>
      </w:pPr>
      <w:r>
        <w:separator/>
      </w:r>
    </w:p>
  </w:endnote>
  <w:endnote w:type="continuationSeparator" w:id="0">
    <w:p w14:paraId="1CE723DB" w14:textId="77777777" w:rsidR="00CA0226" w:rsidRDefault="00CA0226" w:rsidP="00C5038D">
      <w:pPr>
        <w:spacing w:after="0" w:line="240" w:lineRule="auto"/>
      </w:pPr>
      <w:r>
        <w:continuationSeparator/>
      </w:r>
    </w:p>
  </w:endnote>
  <w:endnote w:type="continuationNotice" w:id="1">
    <w:p w14:paraId="313684F7" w14:textId="77777777" w:rsidR="00CA0226" w:rsidRDefault="00CA0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D937" w14:textId="63CB752B" w:rsidR="00AE0381" w:rsidRPr="00B92DCD" w:rsidRDefault="00AE0381" w:rsidP="003B4BDC">
    <w:pPr>
      <w:tabs>
        <w:tab w:val="center" w:pos="4536"/>
        <w:tab w:val="right" w:pos="9072"/>
      </w:tabs>
      <w:spacing w:after="0" w:line="240" w:lineRule="auto"/>
      <w:ind w:left="3900" w:hanging="3474"/>
      <w:rPr>
        <w:rFonts w:ascii="Book Antiqua" w:eastAsia="Calibri" w:hAnsi="Book Antiqua" w:cs="Times New Roman"/>
        <w:color w:val="auto"/>
        <w:sz w:val="24"/>
        <w:szCs w:val="24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5AF7" w14:textId="50C77C7C" w:rsidR="009A25EA" w:rsidRPr="00D327EB" w:rsidRDefault="008061E9" w:rsidP="009A25EA">
    <w:pPr>
      <w:tabs>
        <w:tab w:val="center" w:pos="4536"/>
        <w:tab w:val="right" w:pos="9072"/>
      </w:tabs>
      <w:spacing w:after="0" w:line="240" w:lineRule="auto"/>
      <w:ind w:left="3900" w:hanging="3900"/>
      <w:jc w:val="both"/>
      <w:rPr>
        <w:rFonts w:ascii="Franklin Gothic Demi Cond" w:eastAsia="Calibri" w:hAnsi="Franklin Gothic Demi Cond" w:cs="Times New Roman"/>
        <w:color w:val="auto"/>
        <w:sz w:val="22"/>
        <w:szCs w:val="22"/>
        <w:lang w:eastAsia="en-US"/>
      </w:rPr>
    </w:pPr>
    <w:r>
      <w:rPr>
        <w:rFonts w:ascii="Franklin Gothic Demi Cond" w:eastAsia="Calibri" w:hAnsi="Franklin Gothic Demi Cond" w:cs="Times New Roman"/>
        <w:color w:val="auto"/>
        <w:sz w:val="22"/>
        <w:szCs w:val="22"/>
        <w:lang w:eastAsia="en-US"/>
      </w:rPr>
      <w:t>SAV AB</w:t>
    </w:r>
    <w:r w:rsidR="009A25EA" w:rsidRPr="00D327EB">
      <w:rPr>
        <w:rFonts w:ascii="Franklin Gothic Demi Cond" w:eastAsia="Calibri" w:hAnsi="Franklin Gothic Demi Cond" w:cs="Times New Roman"/>
        <w:color w:val="auto"/>
        <w:sz w:val="22"/>
        <w:szCs w:val="22"/>
        <w:lang w:eastAsia="en-US"/>
      </w:rPr>
      <w:tab/>
    </w:r>
  </w:p>
  <w:p w14:paraId="10F888D6" w14:textId="7A1F9EDF" w:rsidR="00B1555A" w:rsidRDefault="009A25EA" w:rsidP="008061E9">
    <w:pPr>
      <w:tabs>
        <w:tab w:val="center" w:pos="4536"/>
        <w:tab w:val="right" w:pos="9072"/>
      </w:tabs>
      <w:spacing w:after="0" w:line="240" w:lineRule="auto"/>
      <w:ind w:left="5760" w:hanging="5760"/>
      <w:jc w:val="both"/>
      <w:rPr>
        <w:rFonts w:ascii="Book Antiqua" w:eastAsia="Calibri" w:hAnsi="Book Antiqua" w:cs="Times New Roman"/>
        <w:color w:val="auto"/>
        <w:sz w:val="22"/>
        <w:szCs w:val="22"/>
        <w:lang w:eastAsia="en-US"/>
      </w:rPr>
    </w:pPr>
    <w:r w:rsidRPr="00D327EB">
      <w:rPr>
        <w:rFonts w:ascii="Arial" w:eastAsia="Calibri" w:hAnsi="Arial" w:cs="Arial"/>
        <w:color w:val="000000"/>
        <w:sz w:val="21"/>
        <w:szCs w:val="21"/>
        <w:shd w:val="clear" w:color="auto" w:fill="FFFFFF"/>
        <w:lang w:eastAsia="en-US"/>
      </w:rPr>
      <w:tab/>
    </w:r>
    <w:hyperlink r:id="rId1" w:history="1">
      <w:r w:rsidR="008061E9" w:rsidRPr="00C37F8E">
        <w:rPr>
          <w:rStyle w:val="Hyperlnk"/>
          <w:rFonts w:ascii="Arial" w:eastAsia="Calibri" w:hAnsi="Arial" w:cs="Arial"/>
          <w:sz w:val="21"/>
          <w:szCs w:val="21"/>
          <w:shd w:val="clear" w:color="auto" w:fill="FFFFFF"/>
          <w:lang w:eastAsia="en-US"/>
        </w:rPr>
        <w:t>kundtjanstsav@sav.nu</w:t>
      </w:r>
    </w:hyperlink>
    <w:r w:rsidR="008061E9">
      <w:rPr>
        <w:rFonts w:ascii="Book Antiqua" w:eastAsia="Calibri" w:hAnsi="Book Antiqua" w:cs="Times New Roman"/>
        <w:color w:val="auto"/>
        <w:sz w:val="22"/>
        <w:szCs w:val="22"/>
        <w:lang w:eastAsia="en-US"/>
      </w:rPr>
      <w:tab/>
    </w:r>
    <w:r w:rsidR="008061E9">
      <w:rPr>
        <w:rFonts w:ascii="Book Antiqua" w:eastAsia="Calibri" w:hAnsi="Book Antiqua" w:cs="Times New Roman"/>
        <w:color w:val="auto"/>
        <w:sz w:val="22"/>
        <w:szCs w:val="22"/>
        <w:lang w:eastAsia="en-US"/>
      </w:rPr>
      <w:tab/>
      <w:t xml:space="preserve">                    Telefontid: Mån-tors 13.00-15.00</w:t>
    </w:r>
  </w:p>
  <w:p w14:paraId="79C63665" w14:textId="34851FEC" w:rsidR="008061E9" w:rsidRPr="009A25EA" w:rsidRDefault="008061E9" w:rsidP="008061E9">
    <w:pPr>
      <w:tabs>
        <w:tab w:val="center" w:pos="4536"/>
        <w:tab w:val="right" w:pos="9072"/>
      </w:tabs>
      <w:spacing w:after="0" w:line="240" w:lineRule="auto"/>
      <w:ind w:left="5760" w:hanging="5760"/>
      <w:jc w:val="both"/>
      <w:rPr>
        <w:rFonts w:ascii="Book Antiqua" w:eastAsia="Calibri" w:hAnsi="Book Antiqua" w:cs="Times New Roman"/>
        <w:color w:val="auto"/>
        <w:sz w:val="22"/>
        <w:szCs w:val="22"/>
        <w:lang w:eastAsia="en-US"/>
      </w:rPr>
    </w:pPr>
    <w:r>
      <w:rPr>
        <w:rFonts w:ascii="Book Antiqua" w:eastAsia="Calibri" w:hAnsi="Book Antiqua" w:cs="Times New Roman"/>
        <w:color w:val="auto"/>
        <w:sz w:val="22"/>
        <w:szCs w:val="22"/>
        <w:lang w:eastAsia="en-US"/>
      </w:rPr>
      <w:tab/>
    </w:r>
    <w:r>
      <w:rPr>
        <w:rFonts w:ascii="Book Antiqua" w:eastAsia="Calibri" w:hAnsi="Book Antiqua" w:cs="Times New Roman"/>
        <w:color w:val="auto"/>
        <w:sz w:val="22"/>
        <w:szCs w:val="22"/>
        <w:lang w:eastAsia="en-US"/>
      </w:rPr>
      <w:tab/>
      <w:t xml:space="preserve">                                        0941- 142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E02F" w14:textId="77777777" w:rsidR="00CA0226" w:rsidRDefault="00CA0226" w:rsidP="00C5038D">
      <w:pPr>
        <w:spacing w:after="0" w:line="240" w:lineRule="auto"/>
      </w:pPr>
      <w:r>
        <w:separator/>
      </w:r>
    </w:p>
  </w:footnote>
  <w:footnote w:type="continuationSeparator" w:id="0">
    <w:p w14:paraId="1F7D6D50" w14:textId="77777777" w:rsidR="00CA0226" w:rsidRDefault="00CA0226" w:rsidP="00C5038D">
      <w:pPr>
        <w:spacing w:after="0" w:line="240" w:lineRule="auto"/>
      </w:pPr>
      <w:r>
        <w:continuationSeparator/>
      </w:r>
    </w:p>
  </w:footnote>
  <w:footnote w:type="continuationNotice" w:id="1">
    <w:p w14:paraId="46A53CD8" w14:textId="77777777" w:rsidR="00CA0226" w:rsidRDefault="00CA02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37B51"/>
    <w:multiLevelType w:val="hybridMultilevel"/>
    <w:tmpl w:val="386CDB20"/>
    <w:lvl w:ilvl="0" w:tplc="C8ACF338">
      <w:start w:val="2023"/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02A17"/>
    <w:multiLevelType w:val="hybridMultilevel"/>
    <w:tmpl w:val="BA2E153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EF4A3A"/>
    <w:multiLevelType w:val="hybridMultilevel"/>
    <w:tmpl w:val="90A0F26A"/>
    <w:lvl w:ilvl="0" w:tplc="1D942A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8FB7E28"/>
    <w:multiLevelType w:val="hybridMultilevel"/>
    <w:tmpl w:val="4F1084A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0316107">
    <w:abstractNumId w:val="9"/>
  </w:num>
  <w:num w:numId="2" w16cid:durableId="2086492685">
    <w:abstractNumId w:val="7"/>
  </w:num>
  <w:num w:numId="3" w16cid:durableId="1458454320">
    <w:abstractNumId w:val="6"/>
  </w:num>
  <w:num w:numId="4" w16cid:durableId="1200974408">
    <w:abstractNumId w:val="5"/>
  </w:num>
  <w:num w:numId="5" w16cid:durableId="355230204">
    <w:abstractNumId w:val="4"/>
  </w:num>
  <w:num w:numId="6" w16cid:durableId="76219982">
    <w:abstractNumId w:val="8"/>
  </w:num>
  <w:num w:numId="7" w16cid:durableId="1444956441">
    <w:abstractNumId w:val="3"/>
  </w:num>
  <w:num w:numId="8" w16cid:durableId="57942297">
    <w:abstractNumId w:val="2"/>
  </w:num>
  <w:num w:numId="9" w16cid:durableId="239292392">
    <w:abstractNumId w:val="1"/>
  </w:num>
  <w:num w:numId="10" w16cid:durableId="1806584628">
    <w:abstractNumId w:val="0"/>
  </w:num>
  <w:num w:numId="11" w16cid:durableId="1119491109">
    <w:abstractNumId w:val="13"/>
  </w:num>
  <w:num w:numId="12" w16cid:durableId="1814370541">
    <w:abstractNumId w:val="10"/>
  </w:num>
  <w:num w:numId="13" w16cid:durableId="1231578845">
    <w:abstractNumId w:val="12"/>
  </w:num>
  <w:num w:numId="14" w16cid:durableId="2137989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66"/>
    <w:rsid w:val="0000007D"/>
    <w:rsid w:val="00005969"/>
    <w:rsid w:val="00005F51"/>
    <w:rsid w:val="00015379"/>
    <w:rsid w:val="000171CA"/>
    <w:rsid w:val="00020E88"/>
    <w:rsid w:val="00022422"/>
    <w:rsid w:val="00023DE6"/>
    <w:rsid w:val="0002537E"/>
    <w:rsid w:val="00027392"/>
    <w:rsid w:val="00033DAB"/>
    <w:rsid w:val="0004006E"/>
    <w:rsid w:val="00050AE2"/>
    <w:rsid w:val="00052201"/>
    <w:rsid w:val="000527C1"/>
    <w:rsid w:val="00062B11"/>
    <w:rsid w:val="00067AD0"/>
    <w:rsid w:val="00070238"/>
    <w:rsid w:val="00070C9A"/>
    <w:rsid w:val="000725E9"/>
    <w:rsid w:val="0008268F"/>
    <w:rsid w:val="000833E3"/>
    <w:rsid w:val="00092730"/>
    <w:rsid w:val="00096E46"/>
    <w:rsid w:val="000979F0"/>
    <w:rsid w:val="000A65E9"/>
    <w:rsid w:val="000C1AE1"/>
    <w:rsid w:val="000C6B1A"/>
    <w:rsid w:val="000D008F"/>
    <w:rsid w:val="000E03FB"/>
    <w:rsid w:val="0010254B"/>
    <w:rsid w:val="00110DF8"/>
    <w:rsid w:val="00115FD0"/>
    <w:rsid w:val="00123DBA"/>
    <w:rsid w:val="00125191"/>
    <w:rsid w:val="001319A5"/>
    <w:rsid w:val="00136A6E"/>
    <w:rsid w:val="00137479"/>
    <w:rsid w:val="001407AA"/>
    <w:rsid w:val="00141042"/>
    <w:rsid w:val="00141B7B"/>
    <w:rsid w:val="001505EB"/>
    <w:rsid w:val="00150FB5"/>
    <w:rsid w:val="00151CB3"/>
    <w:rsid w:val="0015582B"/>
    <w:rsid w:val="00155A3B"/>
    <w:rsid w:val="00163C20"/>
    <w:rsid w:val="00164DD9"/>
    <w:rsid w:val="00164ED1"/>
    <w:rsid w:val="00166525"/>
    <w:rsid w:val="0016755B"/>
    <w:rsid w:val="00175376"/>
    <w:rsid w:val="001810E7"/>
    <w:rsid w:val="00183367"/>
    <w:rsid w:val="00190F2E"/>
    <w:rsid w:val="00192909"/>
    <w:rsid w:val="00193FC2"/>
    <w:rsid w:val="0019423F"/>
    <w:rsid w:val="00195C87"/>
    <w:rsid w:val="001A2402"/>
    <w:rsid w:val="001A407A"/>
    <w:rsid w:val="001A6836"/>
    <w:rsid w:val="001A69A6"/>
    <w:rsid w:val="001A69CE"/>
    <w:rsid w:val="001A7474"/>
    <w:rsid w:val="001B1DE8"/>
    <w:rsid w:val="001C0F72"/>
    <w:rsid w:val="001C3ED0"/>
    <w:rsid w:val="001D004F"/>
    <w:rsid w:val="001D15D7"/>
    <w:rsid w:val="001D165D"/>
    <w:rsid w:val="001D34C6"/>
    <w:rsid w:val="001E2876"/>
    <w:rsid w:val="001E56C7"/>
    <w:rsid w:val="001F3C24"/>
    <w:rsid w:val="00202606"/>
    <w:rsid w:val="0023216D"/>
    <w:rsid w:val="00241EFB"/>
    <w:rsid w:val="00250DB3"/>
    <w:rsid w:val="0027228C"/>
    <w:rsid w:val="00277A9A"/>
    <w:rsid w:val="00283666"/>
    <w:rsid w:val="002863C3"/>
    <w:rsid w:val="0028798C"/>
    <w:rsid w:val="002934C6"/>
    <w:rsid w:val="002939AC"/>
    <w:rsid w:val="00295799"/>
    <w:rsid w:val="002A0295"/>
    <w:rsid w:val="002A31C2"/>
    <w:rsid w:val="002A4749"/>
    <w:rsid w:val="002B022F"/>
    <w:rsid w:val="002C035E"/>
    <w:rsid w:val="002C1FB1"/>
    <w:rsid w:val="002E2EFD"/>
    <w:rsid w:val="002E4278"/>
    <w:rsid w:val="002F056E"/>
    <w:rsid w:val="002F427B"/>
    <w:rsid w:val="00300115"/>
    <w:rsid w:val="00311A8D"/>
    <w:rsid w:val="00312FB1"/>
    <w:rsid w:val="00314232"/>
    <w:rsid w:val="003208E5"/>
    <w:rsid w:val="003362AA"/>
    <w:rsid w:val="00336EE4"/>
    <w:rsid w:val="00340188"/>
    <w:rsid w:val="00342528"/>
    <w:rsid w:val="00356605"/>
    <w:rsid w:val="00357B56"/>
    <w:rsid w:val="00362A9B"/>
    <w:rsid w:val="00377FDA"/>
    <w:rsid w:val="00380CF4"/>
    <w:rsid w:val="0038697D"/>
    <w:rsid w:val="00390588"/>
    <w:rsid w:val="0039438F"/>
    <w:rsid w:val="003A5048"/>
    <w:rsid w:val="003A7671"/>
    <w:rsid w:val="003A7868"/>
    <w:rsid w:val="003B4BDC"/>
    <w:rsid w:val="003B6D83"/>
    <w:rsid w:val="003B7BF2"/>
    <w:rsid w:val="003D2256"/>
    <w:rsid w:val="003D32C9"/>
    <w:rsid w:val="003D3A89"/>
    <w:rsid w:val="003E09CF"/>
    <w:rsid w:val="003E250F"/>
    <w:rsid w:val="003E5B3F"/>
    <w:rsid w:val="00404410"/>
    <w:rsid w:val="00411224"/>
    <w:rsid w:val="00412E1F"/>
    <w:rsid w:val="004143EF"/>
    <w:rsid w:val="004211B0"/>
    <w:rsid w:val="00421850"/>
    <w:rsid w:val="00422FA4"/>
    <w:rsid w:val="00431175"/>
    <w:rsid w:val="00432093"/>
    <w:rsid w:val="004336BB"/>
    <w:rsid w:val="00444F2F"/>
    <w:rsid w:val="00447312"/>
    <w:rsid w:val="0044786A"/>
    <w:rsid w:val="00450962"/>
    <w:rsid w:val="00451EA3"/>
    <w:rsid w:val="004627A8"/>
    <w:rsid w:val="0046419B"/>
    <w:rsid w:val="00464B0D"/>
    <w:rsid w:val="00465B57"/>
    <w:rsid w:val="00480975"/>
    <w:rsid w:val="004826C6"/>
    <w:rsid w:val="004855FB"/>
    <w:rsid w:val="004876A6"/>
    <w:rsid w:val="00492793"/>
    <w:rsid w:val="004933E7"/>
    <w:rsid w:val="00495DB0"/>
    <w:rsid w:val="004979D9"/>
    <w:rsid w:val="004A0CA9"/>
    <w:rsid w:val="004B7439"/>
    <w:rsid w:val="004B7629"/>
    <w:rsid w:val="004C745D"/>
    <w:rsid w:val="004D5CB4"/>
    <w:rsid w:val="004E132F"/>
    <w:rsid w:val="004E6DCE"/>
    <w:rsid w:val="004F3159"/>
    <w:rsid w:val="004F460E"/>
    <w:rsid w:val="005003E7"/>
    <w:rsid w:val="00513575"/>
    <w:rsid w:val="00514E0B"/>
    <w:rsid w:val="005153D8"/>
    <w:rsid w:val="00536ADC"/>
    <w:rsid w:val="00544826"/>
    <w:rsid w:val="00551F4B"/>
    <w:rsid w:val="00553917"/>
    <w:rsid w:val="00573DAE"/>
    <w:rsid w:val="005778C6"/>
    <w:rsid w:val="005825FF"/>
    <w:rsid w:val="005A1D60"/>
    <w:rsid w:val="005B2405"/>
    <w:rsid w:val="005B2FDA"/>
    <w:rsid w:val="005B68C1"/>
    <w:rsid w:val="005B7EFE"/>
    <w:rsid w:val="005D4AF6"/>
    <w:rsid w:val="005D643A"/>
    <w:rsid w:val="005D6EB9"/>
    <w:rsid w:val="00600499"/>
    <w:rsid w:val="00603E9E"/>
    <w:rsid w:val="006051BA"/>
    <w:rsid w:val="00621C01"/>
    <w:rsid w:val="006224E6"/>
    <w:rsid w:val="00623DA3"/>
    <w:rsid w:val="00627724"/>
    <w:rsid w:val="006309E4"/>
    <w:rsid w:val="006419D3"/>
    <w:rsid w:val="00651898"/>
    <w:rsid w:val="00663321"/>
    <w:rsid w:val="006831C8"/>
    <w:rsid w:val="006958EE"/>
    <w:rsid w:val="006A1C6F"/>
    <w:rsid w:val="006A7998"/>
    <w:rsid w:val="006B4732"/>
    <w:rsid w:val="006B7D0A"/>
    <w:rsid w:val="006D429B"/>
    <w:rsid w:val="006D464C"/>
    <w:rsid w:val="006D4F91"/>
    <w:rsid w:val="006D52DF"/>
    <w:rsid w:val="006F3CE1"/>
    <w:rsid w:val="006F4BF4"/>
    <w:rsid w:val="0070239D"/>
    <w:rsid w:val="007035C0"/>
    <w:rsid w:val="007169C9"/>
    <w:rsid w:val="00726150"/>
    <w:rsid w:val="00726A60"/>
    <w:rsid w:val="007274CA"/>
    <w:rsid w:val="00731298"/>
    <w:rsid w:val="00746FEE"/>
    <w:rsid w:val="007476BF"/>
    <w:rsid w:val="00755301"/>
    <w:rsid w:val="00760E88"/>
    <w:rsid w:val="00762B86"/>
    <w:rsid w:val="007630F1"/>
    <w:rsid w:val="00767BD5"/>
    <w:rsid w:val="007728F3"/>
    <w:rsid w:val="00774802"/>
    <w:rsid w:val="007755D5"/>
    <w:rsid w:val="00787CA7"/>
    <w:rsid w:val="00792A17"/>
    <w:rsid w:val="007A20F8"/>
    <w:rsid w:val="007A2C50"/>
    <w:rsid w:val="007A48B5"/>
    <w:rsid w:val="007A7039"/>
    <w:rsid w:val="007A7992"/>
    <w:rsid w:val="007B7256"/>
    <w:rsid w:val="007B77B0"/>
    <w:rsid w:val="007C319E"/>
    <w:rsid w:val="007D134C"/>
    <w:rsid w:val="007D6DC4"/>
    <w:rsid w:val="007E3089"/>
    <w:rsid w:val="007E6461"/>
    <w:rsid w:val="007F23A5"/>
    <w:rsid w:val="007F716F"/>
    <w:rsid w:val="008061E9"/>
    <w:rsid w:val="00807E01"/>
    <w:rsid w:val="00813086"/>
    <w:rsid w:val="00813FA4"/>
    <w:rsid w:val="008215A4"/>
    <w:rsid w:val="00836FDE"/>
    <w:rsid w:val="00846CD3"/>
    <w:rsid w:val="00856E04"/>
    <w:rsid w:val="00861AC8"/>
    <w:rsid w:val="00866572"/>
    <w:rsid w:val="00866F30"/>
    <w:rsid w:val="008675A8"/>
    <w:rsid w:val="00871B62"/>
    <w:rsid w:val="00871CAD"/>
    <w:rsid w:val="00874975"/>
    <w:rsid w:val="008763E8"/>
    <w:rsid w:val="0088065E"/>
    <w:rsid w:val="00881347"/>
    <w:rsid w:val="008843DB"/>
    <w:rsid w:val="00892527"/>
    <w:rsid w:val="008A542F"/>
    <w:rsid w:val="008A7F58"/>
    <w:rsid w:val="008B42BE"/>
    <w:rsid w:val="008B643B"/>
    <w:rsid w:val="008D0204"/>
    <w:rsid w:val="008F17DD"/>
    <w:rsid w:val="008F37FB"/>
    <w:rsid w:val="009003EF"/>
    <w:rsid w:val="009010FD"/>
    <w:rsid w:val="00903FC1"/>
    <w:rsid w:val="00907A31"/>
    <w:rsid w:val="0091291E"/>
    <w:rsid w:val="00931904"/>
    <w:rsid w:val="00946442"/>
    <w:rsid w:val="00950A28"/>
    <w:rsid w:val="00952B6E"/>
    <w:rsid w:val="00954EC3"/>
    <w:rsid w:val="009630F7"/>
    <w:rsid w:val="00964336"/>
    <w:rsid w:val="00982D00"/>
    <w:rsid w:val="00984E00"/>
    <w:rsid w:val="00985781"/>
    <w:rsid w:val="00990FB7"/>
    <w:rsid w:val="009A238F"/>
    <w:rsid w:val="009A25CD"/>
    <w:rsid w:val="009A25EA"/>
    <w:rsid w:val="009A619D"/>
    <w:rsid w:val="009A6DB1"/>
    <w:rsid w:val="009A6FDF"/>
    <w:rsid w:val="009D3BD9"/>
    <w:rsid w:val="009D4DAB"/>
    <w:rsid w:val="009E06A0"/>
    <w:rsid w:val="009F2CF7"/>
    <w:rsid w:val="00A03708"/>
    <w:rsid w:val="00A1058A"/>
    <w:rsid w:val="00A11827"/>
    <w:rsid w:val="00A1576F"/>
    <w:rsid w:val="00A15CBA"/>
    <w:rsid w:val="00A23A6E"/>
    <w:rsid w:val="00A3192E"/>
    <w:rsid w:val="00A35C28"/>
    <w:rsid w:val="00A37997"/>
    <w:rsid w:val="00A42CF3"/>
    <w:rsid w:val="00A4529D"/>
    <w:rsid w:val="00A526F4"/>
    <w:rsid w:val="00A5275E"/>
    <w:rsid w:val="00A60967"/>
    <w:rsid w:val="00A657CD"/>
    <w:rsid w:val="00A673E0"/>
    <w:rsid w:val="00A755CB"/>
    <w:rsid w:val="00A77D29"/>
    <w:rsid w:val="00A8305D"/>
    <w:rsid w:val="00A8431B"/>
    <w:rsid w:val="00A8539B"/>
    <w:rsid w:val="00A86C38"/>
    <w:rsid w:val="00A918B2"/>
    <w:rsid w:val="00A929C7"/>
    <w:rsid w:val="00A93C7C"/>
    <w:rsid w:val="00A96754"/>
    <w:rsid w:val="00A96B15"/>
    <w:rsid w:val="00AA4C89"/>
    <w:rsid w:val="00AB2E81"/>
    <w:rsid w:val="00AC205F"/>
    <w:rsid w:val="00AC5710"/>
    <w:rsid w:val="00AC7409"/>
    <w:rsid w:val="00AD03E9"/>
    <w:rsid w:val="00AD4866"/>
    <w:rsid w:val="00AD5E64"/>
    <w:rsid w:val="00AE0381"/>
    <w:rsid w:val="00B00232"/>
    <w:rsid w:val="00B01E18"/>
    <w:rsid w:val="00B13867"/>
    <w:rsid w:val="00B14B4D"/>
    <w:rsid w:val="00B1555A"/>
    <w:rsid w:val="00B23FB1"/>
    <w:rsid w:val="00B27AA3"/>
    <w:rsid w:val="00B303E1"/>
    <w:rsid w:val="00B362CE"/>
    <w:rsid w:val="00B43549"/>
    <w:rsid w:val="00B476B5"/>
    <w:rsid w:val="00B53B1B"/>
    <w:rsid w:val="00B57FC7"/>
    <w:rsid w:val="00B63EAA"/>
    <w:rsid w:val="00B65C39"/>
    <w:rsid w:val="00B91D36"/>
    <w:rsid w:val="00B92DCD"/>
    <w:rsid w:val="00B956AC"/>
    <w:rsid w:val="00BA1D81"/>
    <w:rsid w:val="00BB0E4D"/>
    <w:rsid w:val="00BC6E4C"/>
    <w:rsid w:val="00BD39EC"/>
    <w:rsid w:val="00BE1B5A"/>
    <w:rsid w:val="00BE52C1"/>
    <w:rsid w:val="00BE6A9D"/>
    <w:rsid w:val="00C03F2A"/>
    <w:rsid w:val="00C04DF2"/>
    <w:rsid w:val="00C06150"/>
    <w:rsid w:val="00C33AC9"/>
    <w:rsid w:val="00C3506B"/>
    <w:rsid w:val="00C5038D"/>
    <w:rsid w:val="00C510B7"/>
    <w:rsid w:val="00C828F4"/>
    <w:rsid w:val="00C9436E"/>
    <w:rsid w:val="00C97B02"/>
    <w:rsid w:val="00CA0226"/>
    <w:rsid w:val="00CB227A"/>
    <w:rsid w:val="00CC1178"/>
    <w:rsid w:val="00CC7C18"/>
    <w:rsid w:val="00CD4C4C"/>
    <w:rsid w:val="00CD665B"/>
    <w:rsid w:val="00CE4A4D"/>
    <w:rsid w:val="00CE5D90"/>
    <w:rsid w:val="00CF0C37"/>
    <w:rsid w:val="00D10CB5"/>
    <w:rsid w:val="00D115C2"/>
    <w:rsid w:val="00D16FFF"/>
    <w:rsid w:val="00D22CCB"/>
    <w:rsid w:val="00D327EB"/>
    <w:rsid w:val="00D4103E"/>
    <w:rsid w:val="00D56695"/>
    <w:rsid w:val="00D65687"/>
    <w:rsid w:val="00D67273"/>
    <w:rsid w:val="00D703E3"/>
    <w:rsid w:val="00D73B50"/>
    <w:rsid w:val="00D81640"/>
    <w:rsid w:val="00D81FEC"/>
    <w:rsid w:val="00D83984"/>
    <w:rsid w:val="00D83B27"/>
    <w:rsid w:val="00D86074"/>
    <w:rsid w:val="00DB4695"/>
    <w:rsid w:val="00DC3352"/>
    <w:rsid w:val="00DD5ED5"/>
    <w:rsid w:val="00DE4215"/>
    <w:rsid w:val="00DE6589"/>
    <w:rsid w:val="00DF2899"/>
    <w:rsid w:val="00DF4263"/>
    <w:rsid w:val="00DF6A48"/>
    <w:rsid w:val="00DF7F98"/>
    <w:rsid w:val="00E00623"/>
    <w:rsid w:val="00E04712"/>
    <w:rsid w:val="00E146EC"/>
    <w:rsid w:val="00E15217"/>
    <w:rsid w:val="00E17072"/>
    <w:rsid w:val="00E22445"/>
    <w:rsid w:val="00E23FC2"/>
    <w:rsid w:val="00E3080F"/>
    <w:rsid w:val="00E3098A"/>
    <w:rsid w:val="00E3146E"/>
    <w:rsid w:val="00E439C7"/>
    <w:rsid w:val="00E51F1D"/>
    <w:rsid w:val="00E56EC1"/>
    <w:rsid w:val="00E74106"/>
    <w:rsid w:val="00E8212C"/>
    <w:rsid w:val="00E950A0"/>
    <w:rsid w:val="00E950EE"/>
    <w:rsid w:val="00EA0CCF"/>
    <w:rsid w:val="00EA28C6"/>
    <w:rsid w:val="00EA30E6"/>
    <w:rsid w:val="00EC2C07"/>
    <w:rsid w:val="00EC666F"/>
    <w:rsid w:val="00EC6A7A"/>
    <w:rsid w:val="00EE020F"/>
    <w:rsid w:val="00EE224F"/>
    <w:rsid w:val="00EE3483"/>
    <w:rsid w:val="00EE4C59"/>
    <w:rsid w:val="00EF64F5"/>
    <w:rsid w:val="00F077FB"/>
    <w:rsid w:val="00F251C4"/>
    <w:rsid w:val="00F33CD8"/>
    <w:rsid w:val="00F53248"/>
    <w:rsid w:val="00F55FCA"/>
    <w:rsid w:val="00F6168D"/>
    <w:rsid w:val="00F74293"/>
    <w:rsid w:val="00F7654F"/>
    <w:rsid w:val="00F81B69"/>
    <w:rsid w:val="00F81DBF"/>
    <w:rsid w:val="00F824C4"/>
    <w:rsid w:val="00FA5282"/>
    <w:rsid w:val="00FB1C6D"/>
    <w:rsid w:val="00FC3D96"/>
    <w:rsid w:val="00FC5E9F"/>
    <w:rsid w:val="00FD0B55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DCD03"/>
  <w15:chartTrackingRefBased/>
  <w15:docId w15:val="{2D416F97-ACF5-4567-B0F8-7D3D72AC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sv-SE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DF"/>
  </w:style>
  <w:style w:type="paragraph" w:styleId="Rubrik1">
    <w:name w:val="heading 1"/>
    <w:basedOn w:val="Normal"/>
    <w:next w:val="Normal"/>
    <w:link w:val="Rubrik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Rubrik2">
    <w:name w:val="heading 2"/>
    <w:basedOn w:val="Normal"/>
    <w:link w:val="Rubrik2Char"/>
    <w:uiPriority w:val="3"/>
    <w:unhideWhenUsed/>
    <w:qFormat/>
    <w:rsid w:val="00062B11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</w:rPr>
  </w:style>
  <w:style w:type="paragraph" w:styleId="Rubrik3">
    <w:name w:val="heading 3"/>
    <w:basedOn w:val="Normal"/>
    <w:link w:val="Rubrik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Rubrik4">
    <w:name w:val="heading 4"/>
    <w:basedOn w:val="Normal"/>
    <w:next w:val="Normal"/>
    <w:link w:val="Rubrik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Rubrik5">
    <w:name w:val="heading 5"/>
    <w:basedOn w:val="Normal"/>
    <w:next w:val="Normal"/>
    <w:link w:val="Rubrik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Rubrik6">
    <w:name w:val="heading 6"/>
    <w:basedOn w:val="Normal"/>
    <w:next w:val="Normal"/>
    <w:link w:val="Rubrik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Rubrik7">
    <w:name w:val="heading 7"/>
    <w:basedOn w:val="Normal"/>
    <w:next w:val="Normal"/>
    <w:link w:val="Rubrik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Rubrik8">
    <w:name w:val="heading 8"/>
    <w:basedOn w:val="Normal"/>
    <w:next w:val="Normal"/>
    <w:link w:val="Rubrik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Rubrik9">
    <w:name w:val="heading 9"/>
    <w:basedOn w:val="Normal"/>
    <w:next w:val="Normal"/>
    <w:link w:val="Rubrik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6F3CE1"/>
    <w:rPr>
      <w:b/>
      <w:caps/>
      <w:sz w:val="106"/>
    </w:rPr>
  </w:style>
  <w:style w:type="paragraph" w:styleId="Rubrik">
    <w:name w:val="Title"/>
    <w:basedOn w:val="Normal"/>
    <w:link w:val="Rubrik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RubrikChar">
    <w:name w:val="Rubrik Char"/>
    <w:basedOn w:val="Standardstycketeckensnitt"/>
    <w:link w:val="Rubrik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Rubrik1Char">
    <w:name w:val="Rubrik 1 Char"/>
    <w:basedOn w:val="Standardstycketeckensnitt"/>
    <w:link w:val="Rubrik1"/>
    <w:uiPriority w:val="3"/>
    <w:rPr>
      <w:b/>
      <w:bCs/>
      <w:sz w:val="30"/>
      <w:szCs w:val="3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Ingetavstnd">
    <w:name w:val="No Spacing"/>
    <w:uiPriority w:val="19"/>
    <w:qFormat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3"/>
    <w:rsid w:val="00062B11"/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</w:rPr>
  </w:style>
  <w:style w:type="character" w:customStyle="1" w:styleId="Rubrik3Char">
    <w:name w:val="Rubrik 3 Char"/>
    <w:basedOn w:val="Standardstycketeckensnitt"/>
    <w:link w:val="Rubrik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information">
    <w:name w:val="Kontaktinformation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stycketeckensnitt"/>
    <w:link w:val="Datum"/>
    <w:uiPriority w:val="5"/>
    <w:rsid w:val="00760E88"/>
    <w:rPr>
      <w:color w:val="FFFFFF" w:themeColor="background1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Rubrik4Char">
    <w:name w:val="Rubrik 4 Char"/>
    <w:basedOn w:val="Standardstycketeckensnitt"/>
    <w:link w:val="Rubrik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Sidfot">
    <w:name w:val="footer"/>
    <w:basedOn w:val="Normal"/>
    <w:link w:val="SidfotChar"/>
    <w:uiPriority w:val="99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huvud">
    <w:name w:val="header"/>
    <w:basedOn w:val="Normal"/>
    <w:link w:val="SidhuvudChar"/>
    <w:uiPriority w:val="99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Rubrik5Char">
    <w:name w:val="Rubrik 5 Char"/>
    <w:basedOn w:val="Standardstycketeckensnitt"/>
    <w:link w:val="Rubrik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i/>
      <w:iCs/>
      <w:color w:val="C71C12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8B2"/>
    <w:rPr>
      <w:i/>
      <w:iCs/>
      <w:color w:val="C71C12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B57FC7"/>
  </w:style>
  <w:style w:type="paragraph" w:styleId="Indragetstycke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B57FC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57FC7"/>
  </w:style>
  <w:style w:type="paragraph" w:styleId="Brdtext2">
    <w:name w:val="Body Text 2"/>
    <w:basedOn w:val="Normal"/>
    <w:link w:val="Brd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57FC7"/>
  </w:style>
  <w:style w:type="paragraph" w:styleId="Brdtext3">
    <w:name w:val="Body Text 3"/>
    <w:basedOn w:val="Normal"/>
    <w:link w:val="Brd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57FC7"/>
    <w:rPr>
      <w:sz w:val="22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57FC7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57FC7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57FC7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57FC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57FC7"/>
    <w:pPr>
      <w:spacing w:after="1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57FC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57FC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57FC7"/>
    <w:rPr>
      <w:sz w:val="22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57FC7"/>
  </w:style>
  <w:style w:type="table" w:styleId="Frgatrutnt">
    <w:name w:val="Colorful Grid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57FC7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7FC7"/>
    <w:rPr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7F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7FC7"/>
    <w:rPr>
      <w:b/>
      <w:bCs/>
      <w:sz w:val="22"/>
      <w:szCs w:val="20"/>
    </w:rPr>
  </w:style>
  <w:style w:type="table" w:styleId="Mrklista">
    <w:name w:val="Dark List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57FC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57FC7"/>
  </w:style>
  <w:style w:type="character" w:styleId="Betoning">
    <w:name w:val="Emphasis"/>
    <w:basedOn w:val="Standardstycketeckensnitt"/>
    <w:uiPriority w:val="20"/>
    <w:semiHidden/>
    <w:unhideWhenUsed/>
    <w:qFormat/>
    <w:rsid w:val="00B57FC7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B57FC7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57FC7"/>
    <w:rPr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7FC7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7FC7"/>
    <w:rPr>
      <w:sz w:val="22"/>
      <w:szCs w:val="20"/>
    </w:rPr>
  </w:style>
  <w:style w:type="table" w:styleId="Rutntstabell1ljus">
    <w:name w:val="Grid Table 1 Light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Rutntstabell3">
    <w:name w:val="Grid Table 3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Rubrik6Char">
    <w:name w:val="Rubrik 6 Char"/>
    <w:basedOn w:val="Standardstycketeckensnitt"/>
    <w:link w:val="Rubrik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B57FC7"/>
  </w:style>
  <w:style w:type="paragraph" w:styleId="HTML-adress">
    <w:name w:val="HTML Address"/>
    <w:basedOn w:val="Normal"/>
    <w:link w:val="HTML-a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57FC7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57FC7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57FC7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7FC7"/>
    <w:rPr>
      <w:rFonts w:ascii="Consolas" w:hAnsi="Consolas"/>
      <w:sz w:val="22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57FC7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57FC7"/>
    <w:rPr>
      <w:color w:val="3D537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57FC7"/>
  </w:style>
  <w:style w:type="paragraph" w:styleId="Lista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ell2">
    <w:name w:val="List Table 2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ell3">
    <w:name w:val="List Table 3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57FC7"/>
    <w:rPr>
      <w:rFonts w:ascii="Consolas" w:hAnsi="Consolas"/>
      <w:sz w:val="22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57FC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57FC7"/>
  </w:style>
  <w:style w:type="character" w:styleId="Sidnummer">
    <w:name w:val="page number"/>
    <w:basedOn w:val="Standardstycketeckensnitt"/>
    <w:uiPriority w:val="99"/>
    <w:semiHidden/>
    <w:unhideWhenUsed/>
    <w:rsid w:val="00B57FC7"/>
  </w:style>
  <w:style w:type="table" w:styleId="Oformateradtabell1">
    <w:name w:val="Plain Table 1"/>
    <w:basedOn w:val="Normaltabel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7FC7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8B2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57F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7FC7"/>
  </w:style>
  <w:style w:type="paragraph" w:styleId="Signatur">
    <w:name w:val="Signature"/>
    <w:basedOn w:val="Normal"/>
    <w:link w:val="Signatur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57FC7"/>
  </w:style>
  <w:style w:type="character" w:styleId="Stark">
    <w:name w:val="Strong"/>
    <w:basedOn w:val="Standardstycketeckensnitt"/>
    <w:uiPriority w:val="22"/>
    <w:semiHidden/>
    <w:unhideWhenUsed/>
    <w:qFormat/>
    <w:rsid w:val="00B57FC7"/>
    <w:rPr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80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ndtjanstsav@sav.n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Flygblad%20f&#246;r%20s&#228;songsbetonat%20evenemang%20(h&#246;st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Flygblad för säsongsbetonat evenemang (höst)</Template>
  <TotalTime>54</TotalTime>
  <Pages>2</Pages>
  <Words>88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Dahlberg</dc:creator>
  <cp:keywords/>
  <dc:description/>
  <cp:lastModifiedBy>Nelly Amanda Engberg</cp:lastModifiedBy>
  <cp:revision>4</cp:revision>
  <cp:lastPrinted>2023-05-26T07:23:00Z</cp:lastPrinted>
  <dcterms:created xsi:type="dcterms:W3CDTF">2025-05-21T11:57:00Z</dcterms:created>
  <dcterms:modified xsi:type="dcterms:W3CDTF">2026-04-23T06:31:00Z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